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A5868A" w14:textId="77777777" w:rsidR="00447EA5" w:rsidRPr="00087DE2" w:rsidRDefault="00447EA5" w:rsidP="003B7A52">
      <w:pPr>
        <w:pStyle w:val="Vchozstyl"/>
        <w:pBdr>
          <w:bottom w:val="single" w:sz="4" w:space="1" w:color="auto"/>
        </w:pBdr>
        <w:spacing w:after="120"/>
        <w:ind w:left="-709" w:right="-709"/>
        <w:outlineLvl w:val="0"/>
        <w:rPr>
          <w:rFonts w:eastAsia="Lucida Sans Unicode" w:cs="font564"/>
          <w:b/>
          <w:color w:val="002060"/>
          <w:sz w:val="2"/>
          <w:szCs w:val="8"/>
        </w:rPr>
      </w:pPr>
    </w:p>
    <w:p w14:paraId="1EFFD824" w14:textId="49DC47BE" w:rsidR="002A3427" w:rsidRPr="003B7A52" w:rsidRDefault="00F133E2" w:rsidP="003B7A52">
      <w:pPr>
        <w:pStyle w:val="Vchozstyl"/>
        <w:pBdr>
          <w:bottom w:val="single" w:sz="4" w:space="1" w:color="auto"/>
        </w:pBdr>
        <w:spacing w:after="120"/>
        <w:ind w:left="-709" w:right="-709"/>
        <w:outlineLvl w:val="0"/>
        <w:rPr>
          <w:rFonts w:eastAsia="Lucida Sans Unicode" w:cs="font564"/>
          <w:b/>
          <w:color w:val="002060"/>
          <w:sz w:val="36"/>
        </w:rPr>
      </w:pPr>
      <w:r>
        <w:rPr>
          <w:rFonts w:eastAsia="Lucida Sans Unicode" w:cs="font564"/>
          <w:b/>
          <w:color w:val="002060"/>
          <w:sz w:val="36"/>
        </w:rPr>
        <w:t xml:space="preserve">Českolipský komorní cyklus </w:t>
      </w:r>
      <w:r w:rsidR="004A2171">
        <w:rPr>
          <w:rFonts w:eastAsia="Lucida Sans Unicode" w:cs="font564"/>
          <w:b/>
          <w:color w:val="002060"/>
          <w:sz w:val="36"/>
        </w:rPr>
        <w:t>pokra</w:t>
      </w:r>
      <w:r w:rsidR="008E2973">
        <w:rPr>
          <w:rFonts w:eastAsia="Lucida Sans Unicode" w:cs="font564"/>
          <w:b/>
          <w:color w:val="002060"/>
          <w:sz w:val="36"/>
        </w:rPr>
        <w:t xml:space="preserve">čuje </w:t>
      </w:r>
      <w:r w:rsidR="00416582">
        <w:rPr>
          <w:rFonts w:eastAsia="Lucida Sans Unicode" w:cs="font564"/>
          <w:b/>
          <w:color w:val="002060"/>
          <w:sz w:val="36"/>
        </w:rPr>
        <w:t>barokním večerem</w:t>
      </w:r>
    </w:p>
    <w:p w14:paraId="0ACD93DC" w14:textId="38270EC9" w:rsidR="009A63C7" w:rsidRDefault="009A63C7" w:rsidP="00087DE2">
      <w:pPr>
        <w:tabs>
          <w:tab w:val="left" w:pos="3944"/>
        </w:tabs>
        <w:spacing w:after="0" w:line="100" w:lineRule="atLeast"/>
        <w:ind w:right="-709"/>
        <w:rPr>
          <w:b/>
          <w:color w:val="000000"/>
          <w:sz w:val="13"/>
          <w:szCs w:val="10"/>
        </w:rPr>
      </w:pPr>
    </w:p>
    <w:p w14:paraId="4D6F06C4" w14:textId="77777777" w:rsidR="00447EA5" w:rsidRPr="009A63C7" w:rsidRDefault="00447EA5" w:rsidP="00D26F5A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  <w:sz w:val="13"/>
          <w:szCs w:val="10"/>
        </w:rPr>
      </w:pPr>
    </w:p>
    <w:p w14:paraId="7BA32A17" w14:textId="5C6860A6" w:rsidR="0003390A" w:rsidRDefault="00D26F5A" w:rsidP="00D26F5A">
      <w:pPr>
        <w:tabs>
          <w:tab w:val="left" w:pos="3944"/>
        </w:tabs>
        <w:spacing w:after="0" w:line="100" w:lineRule="atLeast"/>
        <w:ind w:left="-709" w:right="-709"/>
        <w:rPr>
          <w:b/>
          <w:bCs/>
          <w:color w:val="000000"/>
        </w:rPr>
      </w:pPr>
      <w:r w:rsidRPr="00D26F5A">
        <w:rPr>
          <w:b/>
          <w:bCs/>
          <w:color w:val="000000"/>
        </w:rPr>
        <w:t xml:space="preserve">Šestý ročník Českolipského komorního cyklu nabídne v úterý 16. května své třetí letošní pokračování. To se uskuteční opět v kostele Mistra Jana Husa v České Lípě, a to za účasti souboru Concerto </w:t>
      </w:r>
      <w:proofErr w:type="spellStart"/>
      <w:r w:rsidRPr="00D26F5A">
        <w:rPr>
          <w:b/>
          <w:bCs/>
          <w:color w:val="000000"/>
        </w:rPr>
        <w:t>Aventino</w:t>
      </w:r>
      <w:proofErr w:type="spellEnd"/>
      <w:r w:rsidRPr="00D26F5A">
        <w:rPr>
          <w:b/>
          <w:bCs/>
          <w:color w:val="000000"/>
        </w:rPr>
        <w:t xml:space="preserve"> pod vedením a v sólové úloze s flétnistou Jakubem </w:t>
      </w:r>
      <w:proofErr w:type="spellStart"/>
      <w:r w:rsidRPr="00D26F5A">
        <w:rPr>
          <w:b/>
          <w:bCs/>
          <w:color w:val="000000"/>
        </w:rPr>
        <w:t>Kydlíčkem</w:t>
      </w:r>
      <w:proofErr w:type="spellEnd"/>
      <w:r w:rsidRPr="00D26F5A">
        <w:rPr>
          <w:b/>
          <w:bCs/>
          <w:color w:val="000000"/>
        </w:rPr>
        <w:t xml:space="preserve">. Soubor zaměřený na provozování méně uváděných děl evropské pozdní renesance a baroka uvede program převážně zaměřený na hledání italských stop v prostředí londýnského hudebního provozování kolem roku 1720. Sonáty </w:t>
      </w:r>
      <w:proofErr w:type="spellStart"/>
      <w:r w:rsidRPr="00D26F5A">
        <w:rPr>
          <w:b/>
          <w:bCs/>
          <w:color w:val="000000"/>
        </w:rPr>
        <w:t>Manciniho</w:t>
      </w:r>
      <w:proofErr w:type="spellEnd"/>
      <w:r w:rsidRPr="00D26F5A">
        <w:rPr>
          <w:b/>
          <w:bCs/>
          <w:color w:val="000000"/>
        </w:rPr>
        <w:t xml:space="preserve">, </w:t>
      </w:r>
      <w:proofErr w:type="spellStart"/>
      <w:r w:rsidRPr="00D26F5A">
        <w:rPr>
          <w:b/>
          <w:bCs/>
          <w:color w:val="000000"/>
        </w:rPr>
        <w:t>Sammartiniho</w:t>
      </w:r>
      <w:proofErr w:type="spellEnd"/>
      <w:r w:rsidRPr="00D26F5A">
        <w:rPr>
          <w:b/>
          <w:bCs/>
          <w:color w:val="000000"/>
        </w:rPr>
        <w:t xml:space="preserve"> či </w:t>
      </w:r>
      <w:proofErr w:type="spellStart"/>
      <w:r w:rsidRPr="00D26F5A">
        <w:rPr>
          <w:b/>
          <w:bCs/>
          <w:color w:val="000000"/>
        </w:rPr>
        <w:t>Corelliho</w:t>
      </w:r>
      <w:proofErr w:type="spellEnd"/>
      <w:r w:rsidRPr="00D26F5A">
        <w:rPr>
          <w:b/>
          <w:bCs/>
          <w:color w:val="000000"/>
        </w:rPr>
        <w:t xml:space="preserve"> doplní skladby </w:t>
      </w:r>
      <w:proofErr w:type="spellStart"/>
      <w:r w:rsidRPr="00D26F5A">
        <w:rPr>
          <w:b/>
          <w:bCs/>
          <w:color w:val="000000"/>
        </w:rPr>
        <w:t>Hasseho</w:t>
      </w:r>
      <w:proofErr w:type="spellEnd"/>
      <w:r w:rsidRPr="00D26F5A">
        <w:rPr>
          <w:b/>
          <w:bCs/>
          <w:color w:val="000000"/>
        </w:rPr>
        <w:t xml:space="preserve"> a Johanna Sebastiana Bacha. Koncert se uskuteční od 19 hodin. Vstupenky budou k dostání i na místě před koncertem.</w:t>
      </w:r>
    </w:p>
    <w:p w14:paraId="556FBD8A" w14:textId="77777777" w:rsidR="00D26F5A" w:rsidRDefault="00D26F5A" w:rsidP="00D1728C">
      <w:pPr>
        <w:tabs>
          <w:tab w:val="left" w:pos="3944"/>
        </w:tabs>
        <w:spacing w:after="0" w:line="100" w:lineRule="atLeast"/>
        <w:ind w:right="-709"/>
        <w:rPr>
          <w:b/>
          <w:color w:val="000000"/>
        </w:rPr>
      </w:pPr>
    </w:p>
    <w:p w14:paraId="74EFE60E" w14:textId="613452E9" w:rsidR="00881FC4" w:rsidRPr="00D60BCD" w:rsidRDefault="00B6437B" w:rsidP="00D60BCD">
      <w:pPr>
        <w:tabs>
          <w:tab w:val="left" w:pos="3944"/>
        </w:tabs>
        <w:spacing w:after="0" w:line="100" w:lineRule="atLeast"/>
        <w:ind w:left="-709" w:right="-709"/>
        <w:rPr>
          <w:rFonts w:ascii="ANDULKA BOOK CE" w:hAnsi="ANDULKA BOOK CE" w:cs="Calibri"/>
          <w:i/>
          <w:iCs/>
          <w:color w:val="000000"/>
        </w:rPr>
      </w:pPr>
      <w:r w:rsidRPr="00B6437B">
        <w:rPr>
          <w:rFonts w:ascii="ANDULKA BOOK CE" w:hAnsi="ANDULKA BOOK CE" w:cs="Calibri"/>
          <w:i/>
          <w:iCs/>
          <w:color w:val="000000"/>
        </w:rPr>
        <w:t>„</w:t>
      </w:r>
      <w:r w:rsidR="00C10101">
        <w:rPr>
          <w:rFonts w:ascii="ANDULKA BOOK CE" w:hAnsi="ANDULKA BOOK CE" w:cs="Calibri"/>
          <w:i/>
          <w:iCs/>
          <w:color w:val="000000"/>
        </w:rPr>
        <w:t>Na Českolipském komorním cyklu v květnu</w:t>
      </w:r>
      <w:r w:rsidR="00D630FE" w:rsidRPr="00D630FE">
        <w:rPr>
          <w:rFonts w:ascii="ANDULKA BOOK CE" w:hAnsi="ANDULKA BOOK CE" w:cs="Calibri"/>
          <w:i/>
          <w:iCs/>
          <w:color w:val="000000"/>
        </w:rPr>
        <w:t xml:space="preserve"> představíme flétnistu </w:t>
      </w:r>
      <w:r w:rsidR="00D630FE" w:rsidRPr="00D630FE">
        <w:rPr>
          <w:rFonts w:ascii="ANDULKA BOOK CE" w:hAnsi="ANDULKA BOOK CE" w:cs="Calibri"/>
          <w:b/>
          <w:bCs/>
          <w:i/>
          <w:iCs/>
          <w:color w:val="000000"/>
        </w:rPr>
        <w:t xml:space="preserve">Jakuba </w:t>
      </w:r>
      <w:proofErr w:type="spellStart"/>
      <w:r w:rsidR="00D630FE" w:rsidRPr="00D630FE">
        <w:rPr>
          <w:rFonts w:ascii="ANDULKA BOOK CE" w:hAnsi="ANDULKA BOOK CE" w:cs="Calibri"/>
          <w:b/>
          <w:bCs/>
          <w:i/>
          <w:iCs/>
          <w:color w:val="000000"/>
        </w:rPr>
        <w:t>Kydlíčka</w:t>
      </w:r>
      <w:proofErr w:type="spellEnd"/>
      <w:r w:rsidR="00D630FE" w:rsidRPr="00D630FE">
        <w:rPr>
          <w:rFonts w:ascii="ANDULKA BOOK CE" w:hAnsi="ANDULKA BOOK CE" w:cs="Calibri"/>
          <w:i/>
          <w:iCs/>
          <w:color w:val="000000"/>
        </w:rPr>
        <w:t>, vyhledávanou osobnost na scéně staré hudby a současně</w:t>
      </w:r>
      <w:r w:rsidR="00D60BCD">
        <w:rPr>
          <w:rFonts w:ascii="ANDULKA BOOK CE" w:hAnsi="ANDULKA BOOK CE" w:cs="Calibri"/>
          <w:i/>
          <w:iCs/>
          <w:color w:val="000000"/>
        </w:rPr>
        <w:t xml:space="preserve"> </w:t>
      </w:r>
      <w:r w:rsidR="00D630FE" w:rsidRPr="00D630FE">
        <w:rPr>
          <w:rFonts w:ascii="ANDULKA BOOK CE" w:hAnsi="ANDULKA BOOK CE" w:cs="Calibri"/>
          <w:i/>
          <w:iCs/>
          <w:color w:val="000000"/>
        </w:rPr>
        <w:t>pedagoga</w:t>
      </w:r>
      <w:r w:rsidR="00D60BCD">
        <w:rPr>
          <w:rFonts w:ascii="ANDULKA BOOK CE" w:hAnsi="ANDULKA BOOK CE" w:cs="Calibri"/>
          <w:i/>
          <w:iCs/>
          <w:color w:val="000000"/>
        </w:rPr>
        <w:t xml:space="preserve"> </w:t>
      </w:r>
      <w:r w:rsidR="00D630FE" w:rsidRPr="00D630FE">
        <w:rPr>
          <w:rFonts w:ascii="ANDULKA BOOK CE" w:hAnsi="ANDULKA BOOK CE" w:cs="Calibri"/>
          <w:i/>
          <w:iCs/>
          <w:color w:val="000000"/>
        </w:rPr>
        <w:t xml:space="preserve">Pražské konzervatoře, kde pod jeho vedením vzniklo respektované centrum studia staré hudby. </w:t>
      </w:r>
      <w:proofErr w:type="spellStart"/>
      <w:r w:rsidR="00D630FE" w:rsidRPr="00D630FE">
        <w:rPr>
          <w:rFonts w:ascii="ANDULKA BOOK CE" w:hAnsi="ANDULKA BOOK CE" w:cs="Calibri"/>
          <w:i/>
          <w:iCs/>
          <w:color w:val="000000"/>
        </w:rPr>
        <w:t>Kydlíček</w:t>
      </w:r>
      <w:proofErr w:type="spellEnd"/>
      <w:r w:rsidR="00D630FE" w:rsidRPr="00D630FE">
        <w:rPr>
          <w:rFonts w:ascii="ANDULKA BOOK CE" w:hAnsi="ANDULKA BOOK CE" w:cs="Calibri"/>
          <w:i/>
          <w:iCs/>
          <w:color w:val="000000"/>
        </w:rPr>
        <w:t xml:space="preserve"> v rámci cyklu </w:t>
      </w:r>
      <w:r w:rsidR="00C10101">
        <w:rPr>
          <w:rFonts w:ascii="ANDULKA BOOK CE" w:hAnsi="ANDULKA BOOK CE" w:cs="Calibri"/>
          <w:i/>
          <w:iCs/>
          <w:color w:val="000000"/>
        </w:rPr>
        <w:t>vystoupí</w:t>
      </w:r>
      <w:r w:rsidR="00D630FE" w:rsidRPr="00D630FE">
        <w:rPr>
          <w:rFonts w:ascii="ANDULKA BOOK CE" w:hAnsi="ANDULKA BOOK CE" w:cs="Calibri"/>
          <w:i/>
          <w:iCs/>
          <w:color w:val="000000"/>
        </w:rPr>
        <w:t xml:space="preserve"> se svým souborem </w:t>
      </w:r>
      <w:r w:rsidR="00D630FE" w:rsidRPr="00D630FE">
        <w:rPr>
          <w:rFonts w:ascii="ANDULKA BOOK CE" w:hAnsi="ANDULKA BOOK CE" w:cs="Calibri"/>
          <w:b/>
          <w:bCs/>
          <w:i/>
          <w:iCs/>
          <w:color w:val="000000"/>
        </w:rPr>
        <w:t xml:space="preserve">Concerto </w:t>
      </w:r>
      <w:proofErr w:type="spellStart"/>
      <w:r w:rsidR="00D630FE" w:rsidRPr="00D630FE">
        <w:rPr>
          <w:rFonts w:ascii="ANDULKA BOOK CE" w:hAnsi="ANDULKA BOOK CE" w:cs="Calibri"/>
          <w:b/>
          <w:bCs/>
          <w:i/>
          <w:iCs/>
          <w:color w:val="000000"/>
        </w:rPr>
        <w:t>Aventino</w:t>
      </w:r>
      <w:proofErr w:type="spellEnd"/>
      <w:r w:rsidR="00D630FE" w:rsidRPr="00D630FE">
        <w:rPr>
          <w:rFonts w:ascii="ANDULKA BOOK CE" w:hAnsi="ANDULKA BOOK CE" w:cs="Calibri"/>
          <w:i/>
          <w:iCs/>
          <w:color w:val="000000"/>
        </w:rPr>
        <w:t xml:space="preserve">, který se zaměřuje na provozování evropské hudby 15. - 18. století na dobové nástroje. Jejich projekt pro cyklus nabídne kontrastní program složený ze známějších děl Bacha a </w:t>
      </w:r>
      <w:proofErr w:type="spellStart"/>
      <w:r w:rsidR="00D630FE" w:rsidRPr="00D630FE">
        <w:rPr>
          <w:rFonts w:ascii="ANDULKA BOOK CE" w:hAnsi="ANDULKA BOOK CE" w:cs="Calibri"/>
          <w:i/>
          <w:iCs/>
          <w:color w:val="000000"/>
        </w:rPr>
        <w:t>Corelliho</w:t>
      </w:r>
      <w:proofErr w:type="spellEnd"/>
      <w:r w:rsidR="00D630FE" w:rsidRPr="00D630FE">
        <w:rPr>
          <w:rFonts w:ascii="ANDULKA BOOK CE" w:hAnsi="ANDULKA BOOK CE" w:cs="Calibri"/>
          <w:i/>
          <w:iCs/>
          <w:color w:val="000000"/>
        </w:rPr>
        <w:t xml:space="preserve"> v dialogu s méně často uváděnými díly </w:t>
      </w:r>
      <w:proofErr w:type="spellStart"/>
      <w:r w:rsidR="00D630FE" w:rsidRPr="00D630FE">
        <w:rPr>
          <w:rFonts w:ascii="ANDULKA BOOK CE" w:hAnsi="ANDULKA BOOK CE" w:cs="Calibri"/>
          <w:i/>
          <w:iCs/>
          <w:color w:val="000000"/>
        </w:rPr>
        <w:t>Manciniho</w:t>
      </w:r>
      <w:proofErr w:type="spellEnd"/>
      <w:r w:rsidR="00D630FE" w:rsidRPr="00D630FE">
        <w:rPr>
          <w:rFonts w:ascii="ANDULKA BOOK CE" w:hAnsi="ANDULKA BOOK CE" w:cs="Calibri"/>
          <w:i/>
          <w:iCs/>
          <w:color w:val="000000"/>
        </w:rPr>
        <w:t xml:space="preserve">, </w:t>
      </w:r>
      <w:proofErr w:type="spellStart"/>
      <w:r w:rsidR="00D630FE" w:rsidRPr="00D630FE">
        <w:rPr>
          <w:rFonts w:ascii="ANDULKA BOOK CE" w:hAnsi="ANDULKA BOOK CE" w:cs="Calibri"/>
          <w:i/>
          <w:iCs/>
          <w:color w:val="000000"/>
        </w:rPr>
        <w:t>Hasseho</w:t>
      </w:r>
      <w:proofErr w:type="spellEnd"/>
      <w:r w:rsidR="00D630FE" w:rsidRPr="00D630FE">
        <w:rPr>
          <w:rFonts w:ascii="ANDULKA BOOK CE" w:hAnsi="ANDULKA BOOK CE" w:cs="Calibri"/>
          <w:i/>
          <w:iCs/>
          <w:color w:val="000000"/>
        </w:rPr>
        <w:t xml:space="preserve"> či </w:t>
      </w:r>
      <w:proofErr w:type="spellStart"/>
      <w:r w:rsidR="00D630FE" w:rsidRPr="00D630FE">
        <w:rPr>
          <w:rFonts w:ascii="ANDULKA BOOK CE" w:hAnsi="ANDULKA BOOK CE" w:cs="Calibri"/>
          <w:i/>
          <w:iCs/>
          <w:color w:val="000000"/>
        </w:rPr>
        <w:t>Kapsbergera</w:t>
      </w:r>
      <w:proofErr w:type="spellEnd"/>
      <w:r w:rsidRPr="00B6437B">
        <w:rPr>
          <w:rFonts w:ascii="ANDULKA BOOK CE" w:hAnsi="ANDULKA BOOK CE" w:cs="Calibri"/>
          <w:i/>
          <w:iCs/>
          <w:color w:val="000000"/>
        </w:rPr>
        <w:t xml:space="preserve">,“ </w:t>
      </w:r>
      <w:r w:rsidRPr="00B6437B">
        <w:rPr>
          <w:rFonts w:ascii="ANDULKA BOOK CE" w:hAnsi="ANDULKA BOOK CE" w:cs="Calibri"/>
          <w:color w:val="000000"/>
        </w:rPr>
        <w:t xml:space="preserve">uvedl k vystoupení </w:t>
      </w:r>
      <w:r w:rsidRPr="00B6437B">
        <w:rPr>
          <w:rFonts w:ascii="ANDULKA BOOK CE" w:hAnsi="ANDULKA BOOK CE" w:cs="Calibri"/>
          <w:b/>
          <w:bCs/>
          <w:color w:val="000000"/>
        </w:rPr>
        <w:t>Martin Prokeš</w:t>
      </w:r>
      <w:r w:rsidRPr="00B6437B">
        <w:rPr>
          <w:rFonts w:ascii="ANDULKA BOOK CE" w:hAnsi="ANDULKA BOOK CE" w:cs="Calibri"/>
          <w:color w:val="000000"/>
        </w:rPr>
        <w:t>, ředitel pořádajícího spolku ARBOR</w:t>
      </w:r>
      <w:r w:rsidR="005A4901">
        <w:rPr>
          <w:rFonts w:ascii="ANDULKA BOOK CE" w:hAnsi="ANDULKA BOOK CE" w:cs="Calibri"/>
          <w:color w:val="000000"/>
        </w:rPr>
        <w:t>.</w:t>
      </w:r>
    </w:p>
    <w:p w14:paraId="37DBBA28" w14:textId="77777777" w:rsidR="0091553D" w:rsidRPr="00B6437B" w:rsidRDefault="0091553D" w:rsidP="00492313">
      <w:pPr>
        <w:tabs>
          <w:tab w:val="left" w:pos="3944"/>
        </w:tabs>
        <w:spacing w:after="0" w:line="100" w:lineRule="atLeast"/>
        <w:ind w:left="-709" w:right="-709"/>
        <w:rPr>
          <w:bCs/>
          <w:i/>
          <w:iCs/>
          <w:color w:val="000000"/>
        </w:rPr>
      </w:pPr>
    </w:p>
    <w:p w14:paraId="60050226" w14:textId="4F6B85E7" w:rsidR="00447018" w:rsidRPr="00447018" w:rsidRDefault="00447018" w:rsidP="001C7E4E">
      <w:pPr>
        <w:tabs>
          <w:tab w:val="left" w:pos="3944"/>
        </w:tabs>
        <w:spacing w:after="0" w:line="100" w:lineRule="atLeast"/>
        <w:ind w:left="-709" w:right="-709"/>
        <w:rPr>
          <w:color w:val="000000"/>
        </w:rPr>
      </w:pPr>
      <w:r w:rsidRPr="00447018">
        <w:rPr>
          <w:color w:val="000000"/>
        </w:rPr>
        <w:t>Soubor </w:t>
      </w:r>
      <w:r w:rsidRPr="00447018">
        <w:rPr>
          <w:b/>
          <w:bCs/>
          <w:color w:val="000000"/>
        </w:rPr>
        <w:t xml:space="preserve">Concerto </w:t>
      </w:r>
      <w:proofErr w:type="spellStart"/>
      <w:r w:rsidRPr="00447018">
        <w:rPr>
          <w:b/>
          <w:bCs/>
          <w:color w:val="000000"/>
        </w:rPr>
        <w:t>Aventino</w:t>
      </w:r>
      <w:proofErr w:type="spellEnd"/>
      <w:r w:rsidRPr="00447018">
        <w:rPr>
          <w:color w:val="000000"/>
        </w:rPr>
        <w:t xml:space="preserve"> se zaměřuje uvádění programů a projektů, které odhalují mnohdy méně známou tvář děl evropské provenience od konce renesance po soumrak baroka, ovšem s občasnými výlety ke starší nebo naopak novější tvorbě. Klíčovou součástí dramaturgií koncertních programů souboru je spojení méně známých, leč hodnotných skladeb do tematických celků. </w:t>
      </w:r>
      <w:r w:rsidRPr="00447018">
        <w:rPr>
          <w:iCs/>
          <w:color w:val="000000"/>
        </w:rPr>
        <w:t xml:space="preserve">Soubor se taktéž </w:t>
      </w:r>
      <w:r w:rsidRPr="00447018">
        <w:rPr>
          <w:color w:val="000000"/>
        </w:rPr>
        <w:t xml:space="preserve">podílel na několika operních produkcích. Dvakrát se představil na festivalu Smetanova Litomyšl, a to v nastudování oper Georga Friedricha Händela a Christopha Willibalda </w:t>
      </w:r>
      <w:proofErr w:type="spellStart"/>
      <w:r w:rsidRPr="00447018">
        <w:rPr>
          <w:color w:val="000000"/>
        </w:rPr>
        <w:t>Glucka</w:t>
      </w:r>
      <w:proofErr w:type="spellEnd"/>
      <w:r w:rsidRPr="00447018">
        <w:rPr>
          <w:color w:val="000000"/>
        </w:rPr>
        <w:t>. V rámci česko-německého projektu </w:t>
      </w:r>
      <w:proofErr w:type="spellStart"/>
      <w:r w:rsidRPr="00447018">
        <w:rPr>
          <w:iCs/>
          <w:color w:val="000000"/>
        </w:rPr>
        <w:t>Explorationen-Traditionen</w:t>
      </w:r>
      <w:proofErr w:type="spellEnd"/>
      <w:r w:rsidRPr="00447018">
        <w:rPr>
          <w:color w:val="000000"/>
        </w:rPr>
        <w:t xml:space="preserve"> realizovaným společně s lipským souborem </w:t>
      </w:r>
      <w:proofErr w:type="spellStart"/>
      <w:r w:rsidRPr="00447018">
        <w:rPr>
          <w:iCs/>
          <w:color w:val="000000"/>
        </w:rPr>
        <w:t>Michaelis</w:t>
      </w:r>
      <w:proofErr w:type="spellEnd"/>
      <w:r w:rsidRPr="00447018">
        <w:rPr>
          <w:iCs/>
          <w:color w:val="000000"/>
        </w:rPr>
        <w:t xml:space="preserve"> </w:t>
      </w:r>
      <w:proofErr w:type="spellStart"/>
      <w:r w:rsidRPr="00447018">
        <w:rPr>
          <w:iCs/>
          <w:color w:val="000000"/>
        </w:rPr>
        <w:t>consort</w:t>
      </w:r>
      <w:proofErr w:type="spellEnd"/>
      <w:r w:rsidRPr="00447018">
        <w:rPr>
          <w:color w:val="000000"/>
        </w:rPr>
        <w:t xml:space="preserve"> účinkovalo Concertino </w:t>
      </w:r>
      <w:proofErr w:type="spellStart"/>
      <w:r w:rsidRPr="00447018">
        <w:rPr>
          <w:color w:val="000000"/>
        </w:rPr>
        <w:t>Aventino</w:t>
      </w:r>
      <w:proofErr w:type="spellEnd"/>
      <w:r w:rsidRPr="00447018">
        <w:rPr>
          <w:color w:val="000000"/>
        </w:rPr>
        <w:t xml:space="preserve"> v projektu staré hudby a nového filmu. Z oblasti orchestrální hudby provedl soubor díla Jean-</w:t>
      </w:r>
      <w:proofErr w:type="spellStart"/>
      <w:r w:rsidRPr="00447018">
        <w:rPr>
          <w:color w:val="000000"/>
        </w:rPr>
        <w:t>Féryho</w:t>
      </w:r>
      <w:proofErr w:type="spellEnd"/>
      <w:r w:rsidRPr="00447018">
        <w:rPr>
          <w:color w:val="000000"/>
        </w:rPr>
        <w:t xml:space="preserve"> Rebela (</w:t>
      </w:r>
      <w:proofErr w:type="spellStart"/>
      <w:r w:rsidRPr="00447018">
        <w:rPr>
          <w:iCs/>
          <w:color w:val="000000"/>
        </w:rPr>
        <w:t>Symphonie</w:t>
      </w:r>
      <w:proofErr w:type="spellEnd"/>
      <w:r w:rsidRPr="00447018">
        <w:rPr>
          <w:iCs/>
          <w:color w:val="000000"/>
        </w:rPr>
        <w:t xml:space="preserve"> Les </w:t>
      </w:r>
      <w:proofErr w:type="spellStart"/>
      <w:r w:rsidRPr="00447018">
        <w:rPr>
          <w:iCs/>
          <w:color w:val="000000"/>
        </w:rPr>
        <w:t>Élemens</w:t>
      </w:r>
      <w:proofErr w:type="spellEnd"/>
      <w:r w:rsidRPr="00447018">
        <w:rPr>
          <w:color w:val="000000"/>
        </w:rPr>
        <w:t xml:space="preserve">), Georga </w:t>
      </w:r>
      <w:proofErr w:type="spellStart"/>
      <w:r w:rsidRPr="00447018">
        <w:rPr>
          <w:color w:val="000000"/>
        </w:rPr>
        <w:t>Muffata</w:t>
      </w:r>
      <w:proofErr w:type="spellEnd"/>
      <w:r w:rsidRPr="00447018">
        <w:rPr>
          <w:color w:val="000000"/>
        </w:rPr>
        <w:t xml:space="preserve">, Jana </w:t>
      </w:r>
      <w:proofErr w:type="spellStart"/>
      <w:r w:rsidRPr="00447018">
        <w:rPr>
          <w:color w:val="000000"/>
        </w:rPr>
        <w:t>Dismase</w:t>
      </w:r>
      <w:proofErr w:type="spellEnd"/>
      <w:r w:rsidRPr="00447018">
        <w:rPr>
          <w:color w:val="000000"/>
        </w:rPr>
        <w:t xml:space="preserve"> Zelenky či Francesca </w:t>
      </w:r>
      <w:proofErr w:type="spellStart"/>
      <w:r w:rsidRPr="00447018">
        <w:rPr>
          <w:color w:val="000000"/>
        </w:rPr>
        <w:t>Onofrio</w:t>
      </w:r>
      <w:proofErr w:type="spellEnd"/>
      <w:r w:rsidRPr="00447018">
        <w:rPr>
          <w:color w:val="000000"/>
        </w:rPr>
        <w:t xml:space="preserve"> </w:t>
      </w:r>
      <w:proofErr w:type="spellStart"/>
      <w:r w:rsidRPr="00447018">
        <w:rPr>
          <w:color w:val="000000"/>
        </w:rPr>
        <w:t>Manfrediniho</w:t>
      </w:r>
      <w:proofErr w:type="spellEnd"/>
      <w:r w:rsidRPr="00447018">
        <w:rPr>
          <w:color w:val="000000"/>
        </w:rPr>
        <w:t>. Oratorní a vokální opusy zastupuje provedení Vivaldiho motet či Zelenkových responsorií.</w:t>
      </w:r>
      <w:r w:rsidR="001C7E4E">
        <w:rPr>
          <w:color w:val="000000"/>
        </w:rPr>
        <w:t xml:space="preserve"> </w:t>
      </w:r>
      <w:r w:rsidRPr="00447018">
        <w:rPr>
          <w:color w:val="000000"/>
        </w:rPr>
        <w:t>Zásadním příspěvkem ke studiu a provozování staré hudby byla vlastní edice a program z tzv. </w:t>
      </w:r>
      <w:proofErr w:type="spellStart"/>
      <w:r w:rsidRPr="00447018">
        <w:rPr>
          <w:color w:val="000000"/>
        </w:rPr>
        <w:t>Codexu</w:t>
      </w:r>
      <w:proofErr w:type="spellEnd"/>
      <w:r w:rsidRPr="00447018">
        <w:rPr>
          <w:color w:val="000000"/>
        </w:rPr>
        <w:t xml:space="preserve"> Speciálník v letech 2014-2015.</w:t>
      </w:r>
    </w:p>
    <w:p w14:paraId="3B3065A4" w14:textId="77777777" w:rsidR="00447018" w:rsidRPr="00447018" w:rsidRDefault="00447018" w:rsidP="00447018">
      <w:pPr>
        <w:tabs>
          <w:tab w:val="left" w:pos="3944"/>
        </w:tabs>
        <w:spacing w:after="0" w:line="100" w:lineRule="atLeast"/>
        <w:ind w:left="-709" w:right="-709"/>
        <w:rPr>
          <w:color w:val="000000"/>
        </w:rPr>
      </w:pPr>
    </w:p>
    <w:p w14:paraId="19E933D0" w14:textId="46C7F57B" w:rsidR="00447018" w:rsidRPr="00447018" w:rsidRDefault="00447018" w:rsidP="00B45A9E">
      <w:pPr>
        <w:tabs>
          <w:tab w:val="left" w:pos="3944"/>
        </w:tabs>
        <w:spacing w:after="0" w:line="100" w:lineRule="atLeast"/>
        <w:ind w:left="-709" w:right="-709"/>
        <w:rPr>
          <w:color w:val="000000"/>
        </w:rPr>
      </w:pPr>
      <w:r w:rsidRPr="00447018">
        <w:rPr>
          <w:bCs/>
          <w:color w:val="000000"/>
        </w:rPr>
        <w:t xml:space="preserve">Umělecký vedoucí </w:t>
      </w:r>
      <w:r w:rsidR="00B76ADA">
        <w:rPr>
          <w:bCs/>
          <w:color w:val="000000"/>
        </w:rPr>
        <w:t xml:space="preserve">souboru </w:t>
      </w:r>
      <w:r w:rsidRPr="00447018">
        <w:rPr>
          <w:bCs/>
          <w:color w:val="000000"/>
        </w:rPr>
        <w:t xml:space="preserve">a sólista </w:t>
      </w:r>
      <w:r w:rsidRPr="00447018">
        <w:rPr>
          <w:b/>
          <w:color w:val="000000"/>
        </w:rPr>
        <w:t xml:space="preserve">Jakub </w:t>
      </w:r>
      <w:proofErr w:type="spellStart"/>
      <w:r w:rsidRPr="00447018">
        <w:rPr>
          <w:b/>
          <w:color w:val="000000"/>
        </w:rPr>
        <w:t>Kydlíček</w:t>
      </w:r>
      <w:proofErr w:type="spellEnd"/>
      <w:r w:rsidRPr="00447018">
        <w:rPr>
          <w:bCs/>
          <w:color w:val="000000"/>
        </w:rPr>
        <w:t xml:space="preserve"> </w:t>
      </w:r>
      <w:proofErr w:type="gramStart"/>
      <w:r w:rsidRPr="00447018">
        <w:rPr>
          <w:bCs/>
          <w:color w:val="000000"/>
        </w:rPr>
        <w:t>p</w:t>
      </w:r>
      <w:r w:rsidRPr="00447018">
        <w:rPr>
          <w:color w:val="000000"/>
        </w:rPr>
        <w:t>atří</w:t>
      </w:r>
      <w:proofErr w:type="gramEnd"/>
      <w:r w:rsidRPr="00447018">
        <w:rPr>
          <w:color w:val="000000"/>
        </w:rPr>
        <w:t xml:space="preserve"> k vyhledávaným osobnostem scény staré hudby. Na konzervatoři studoval nejprve obory zobcová flétna a dirigování. Postgraduálně pak pokračoval ve studiích u </w:t>
      </w:r>
      <w:proofErr w:type="spellStart"/>
      <w:r w:rsidRPr="00447018">
        <w:rPr>
          <w:iCs/>
          <w:color w:val="000000"/>
        </w:rPr>
        <w:t>Coriny</w:t>
      </w:r>
      <w:proofErr w:type="spellEnd"/>
      <w:r w:rsidRPr="00447018">
        <w:rPr>
          <w:iCs/>
          <w:color w:val="000000"/>
        </w:rPr>
        <w:t xml:space="preserve"> Marti</w:t>
      </w:r>
      <w:r w:rsidRPr="00447018">
        <w:rPr>
          <w:color w:val="000000"/>
        </w:rPr>
        <w:t> na prestižním institutu staré hudby </w:t>
      </w:r>
      <w:proofErr w:type="spellStart"/>
      <w:r w:rsidRPr="00447018">
        <w:rPr>
          <w:iCs/>
          <w:color w:val="000000"/>
        </w:rPr>
        <w:t>Schola</w:t>
      </w:r>
      <w:proofErr w:type="spellEnd"/>
      <w:r w:rsidRPr="00447018">
        <w:rPr>
          <w:iCs/>
          <w:color w:val="000000"/>
        </w:rPr>
        <w:t xml:space="preserve"> </w:t>
      </w:r>
      <w:proofErr w:type="spellStart"/>
      <w:r w:rsidRPr="00447018">
        <w:rPr>
          <w:iCs/>
          <w:color w:val="000000"/>
        </w:rPr>
        <w:t>cantorum</w:t>
      </w:r>
      <w:proofErr w:type="spellEnd"/>
      <w:r w:rsidRPr="00447018">
        <w:rPr>
          <w:iCs/>
          <w:color w:val="000000"/>
        </w:rPr>
        <w:t xml:space="preserve"> </w:t>
      </w:r>
      <w:proofErr w:type="spellStart"/>
      <w:r w:rsidRPr="00447018">
        <w:rPr>
          <w:iCs/>
          <w:color w:val="000000"/>
        </w:rPr>
        <w:t>basiliensis</w:t>
      </w:r>
      <w:proofErr w:type="spellEnd"/>
      <w:r w:rsidRPr="00447018">
        <w:rPr>
          <w:iCs/>
          <w:color w:val="000000"/>
        </w:rPr>
        <w:t xml:space="preserve"> při </w:t>
      </w:r>
      <w:proofErr w:type="spellStart"/>
      <w:r w:rsidRPr="00447018">
        <w:rPr>
          <w:iCs/>
          <w:color w:val="000000"/>
        </w:rPr>
        <w:t>Musik</w:t>
      </w:r>
      <w:proofErr w:type="spellEnd"/>
      <w:r w:rsidRPr="00447018">
        <w:rPr>
          <w:iCs/>
          <w:color w:val="000000"/>
        </w:rPr>
        <w:t xml:space="preserve"> Akademie ve švýcarské Basileji. D</w:t>
      </w:r>
      <w:r w:rsidRPr="00447018">
        <w:rPr>
          <w:color w:val="000000"/>
        </w:rPr>
        <w:t xml:space="preserve">ále se jeho erudice prohlubovala na </w:t>
      </w:r>
      <w:proofErr w:type="spellStart"/>
      <w:r w:rsidRPr="00447018">
        <w:rPr>
          <w:iCs/>
          <w:color w:val="000000"/>
        </w:rPr>
        <w:t>Conservatorio</w:t>
      </w:r>
      <w:proofErr w:type="spellEnd"/>
      <w:r w:rsidRPr="00447018">
        <w:rPr>
          <w:iCs/>
          <w:color w:val="000000"/>
        </w:rPr>
        <w:t xml:space="preserve"> </w:t>
      </w:r>
      <w:proofErr w:type="spellStart"/>
      <w:r w:rsidRPr="00447018">
        <w:rPr>
          <w:iCs/>
          <w:color w:val="000000"/>
        </w:rPr>
        <w:t>della</w:t>
      </w:r>
      <w:proofErr w:type="spellEnd"/>
      <w:r w:rsidRPr="00447018">
        <w:rPr>
          <w:iCs/>
          <w:color w:val="000000"/>
        </w:rPr>
        <w:t xml:space="preserve"> </w:t>
      </w:r>
      <w:proofErr w:type="spellStart"/>
      <w:r w:rsidRPr="00447018">
        <w:rPr>
          <w:iCs/>
          <w:color w:val="000000"/>
        </w:rPr>
        <w:t>svizzera</w:t>
      </w:r>
      <w:proofErr w:type="spellEnd"/>
      <w:r w:rsidRPr="00447018">
        <w:rPr>
          <w:iCs/>
          <w:color w:val="000000"/>
        </w:rPr>
        <w:t xml:space="preserve"> </w:t>
      </w:r>
      <w:proofErr w:type="spellStart"/>
      <w:r w:rsidRPr="00447018">
        <w:rPr>
          <w:iCs/>
          <w:color w:val="000000"/>
        </w:rPr>
        <w:t>italiana</w:t>
      </w:r>
      <w:proofErr w:type="spellEnd"/>
      <w:r w:rsidRPr="00447018">
        <w:rPr>
          <w:color w:val="000000"/>
        </w:rPr>
        <w:t xml:space="preserve"> v </w:t>
      </w:r>
      <w:proofErr w:type="spellStart"/>
      <w:r w:rsidRPr="00447018">
        <w:rPr>
          <w:color w:val="000000"/>
        </w:rPr>
        <w:t>Luganu</w:t>
      </w:r>
      <w:proofErr w:type="spellEnd"/>
      <w:r w:rsidRPr="00447018">
        <w:rPr>
          <w:color w:val="000000"/>
        </w:rPr>
        <w:t xml:space="preserve">, kde se specializoval na hudbu pozdního středověku a renesance. Během studií rovněž absolvoval řadu mistrovských kurzů. Kromě instrumentální vášně se Jakub </w:t>
      </w:r>
      <w:proofErr w:type="spellStart"/>
      <w:r w:rsidRPr="00447018">
        <w:rPr>
          <w:color w:val="000000"/>
        </w:rPr>
        <w:t>Kydlíček</w:t>
      </w:r>
      <w:proofErr w:type="spellEnd"/>
      <w:r w:rsidRPr="00447018">
        <w:rPr>
          <w:color w:val="000000"/>
        </w:rPr>
        <w:t xml:space="preserve"> se zapálením věnoval i studiu operního a orchestrálního dirigování. Záhy po svém absolutoriu se stal pedagogem </w:t>
      </w:r>
      <w:r w:rsidRPr="00447018">
        <w:rPr>
          <w:bCs/>
          <w:iCs/>
          <w:color w:val="000000"/>
        </w:rPr>
        <w:t>Pražské konzervatoře</w:t>
      </w:r>
      <w:r w:rsidRPr="00447018">
        <w:rPr>
          <w:color w:val="000000"/>
        </w:rPr>
        <w:t>, kde pod jeho vedením vzniklo respektované centrum studia staré hudby. Od roku 2012 je rovněž pověřen uměleckým řízením </w:t>
      </w:r>
      <w:r w:rsidRPr="00447018">
        <w:rPr>
          <w:bCs/>
          <w:iCs/>
          <w:color w:val="000000"/>
        </w:rPr>
        <w:t>Barokního orchestru Pražské konzervatoře</w:t>
      </w:r>
      <w:r w:rsidRPr="00447018">
        <w:rPr>
          <w:color w:val="000000"/>
        </w:rPr>
        <w:t>.</w:t>
      </w:r>
      <w:r w:rsidR="003E7DDF" w:rsidRPr="00447018">
        <w:rPr>
          <w:color w:val="000000"/>
        </w:rPr>
        <w:t xml:space="preserve"> </w:t>
      </w:r>
      <w:r w:rsidRPr="00447018">
        <w:rPr>
          <w:color w:val="000000"/>
        </w:rPr>
        <w:t>Na poli staré hudby spolupracuje s předními soubory, jako např. </w:t>
      </w:r>
      <w:proofErr w:type="spellStart"/>
      <w:r w:rsidRPr="00447018">
        <w:rPr>
          <w:bCs/>
          <w:iCs/>
          <w:color w:val="000000"/>
        </w:rPr>
        <w:t>Collegium</w:t>
      </w:r>
      <w:proofErr w:type="spellEnd"/>
      <w:r w:rsidRPr="00447018">
        <w:rPr>
          <w:bCs/>
          <w:iCs/>
          <w:color w:val="000000"/>
        </w:rPr>
        <w:t xml:space="preserve"> 1704, Capella </w:t>
      </w:r>
      <w:proofErr w:type="spellStart"/>
      <w:r w:rsidRPr="00447018">
        <w:rPr>
          <w:bCs/>
          <w:iCs/>
          <w:color w:val="000000"/>
        </w:rPr>
        <w:t>Regia</w:t>
      </w:r>
      <w:proofErr w:type="spellEnd"/>
      <w:r w:rsidRPr="00447018">
        <w:rPr>
          <w:bCs/>
          <w:iCs/>
          <w:color w:val="000000"/>
        </w:rPr>
        <w:t xml:space="preserve">, </w:t>
      </w:r>
      <w:proofErr w:type="spellStart"/>
      <w:r w:rsidRPr="00447018">
        <w:rPr>
          <w:bCs/>
          <w:iCs/>
          <w:color w:val="000000"/>
        </w:rPr>
        <w:t>Collegium</w:t>
      </w:r>
      <w:proofErr w:type="spellEnd"/>
      <w:r w:rsidRPr="00447018">
        <w:rPr>
          <w:bCs/>
          <w:iCs/>
          <w:color w:val="000000"/>
        </w:rPr>
        <w:t xml:space="preserve"> </w:t>
      </w:r>
      <w:proofErr w:type="spellStart"/>
      <w:r w:rsidRPr="00447018">
        <w:rPr>
          <w:bCs/>
          <w:iCs/>
          <w:color w:val="000000"/>
        </w:rPr>
        <w:t>Marianum</w:t>
      </w:r>
      <w:proofErr w:type="spellEnd"/>
      <w:r w:rsidRPr="00447018">
        <w:rPr>
          <w:bCs/>
          <w:iCs/>
          <w:color w:val="000000"/>
        </w:rPr>
        <w:t xml:space="preserve">, Czech Ensemble </w:t>
      </w:r>
      <w:proofErr w:type="spellStart"/>
      <w:r w:rsidRPr="00447018">
        <w:rPr>
          <w:bCs/>
          <w:iCs/>
          <w:color w:val="000000"/>
        </w:rPr>
        <w:t>Baroque</w:t>
      </w:r>
      <w:proofErr w:type="spellEnd"/>
      <w:r w:rsidRPr="00447018">
        <w:rPr>
          <w:bCs/>
          <w:iCs/>
          <w:color w:val="000000"/>
        </w:rPr>
        <w:t xml:space="preserve">, Capella Mariana a dalšími, </w:t>
      </w:r>
      <w:r w:rsidRPr="00447018">
        <w:rPr>
          <w:color w:val="000000"/>
        </w:rPr>
        <w:t>se kterými vystoupil na předních evropských scénách</w:t>
      </w:r>
      <w:r w:rsidRPr="00447018">
        <w:rPr>
          <w:iCs/>
          <w:color w:val="000000"/>
        </w:rPr>
        <w:t>.</w:t>
      </w:r>
      <w:r w:rsidRPr="00447018">
        <w:rPr>
          <w:color w:val="000000"/>
        </w:rPr>
        <w:t xml:space="preserve"> Jako lektor je zván k výuce na seminářích a kurzech staré hudby a je častým hostem porot soutěží ve hře na zobcovou flétnu. Inicioval vznik několika soudobých skladeb pro zobcovou flétnu, mimo jiné sólový koncert Pavla Trojana, a uvedl řadu premiér soudobých skladeb.</w:t>
      </w:r>
      <w:r w:rsidR="00B45A9E">
        <w:rPr>
          <w:color w:val="000000"/>
        </w:rPr>
        <w:t xml:space="preserve"> </w:t>
      </w:r>
      <w:r w:rsidRPr="00447018">
        <w:rPr>
          <w:color w:val="000000"/>
        </w:rPr>
        <w:t>Se svými soubory </w:t>
      </w:r>
      <w:r w:rsidRPr="00447018">
        <w:rPr>
          <w:bCs/>
          <w:color w:val="000000"/>
        </w:rPr>
        <w:t xml:space="preserve">Concerto </w:t>
      </w:r>
      <w:proofErr w:type="spellStart"/>
      <w:r w:rsidRPr="00447018">
        <w:rPr>
          <w:bCs/>
          <w:color w:val="000000"/>
        </w:rPr>
        <w:t>Aventino</w:t>
      </w:r>
      <w:proofErr w:type="spellEnd"/>
      <w:r w:rsidRPr="00447018">
        <w:rPr>
          <w:bCs/>
          <w:color w:val="000000"/>
        </w:rPr>
        <w:t xml:space="preserve"> a More </w:t>
      </w:r>
      <w:proofErr w:type="spellStart"/>
      <w:r w:rsidRPr="00447018">
        <w:rPr>
          <w:bCs/>
          <w:color w:val="000000"/>
        </w:rPr>
        <w:t>Maiorum</w:t>
      </w:r>
      <w:proofErr w:type="spellEnd"/>
      <w:r w:rsidRPr="00447018">
        <w:rPr>
          <w:color w:val="000000"/>
        </w:rPr>
        <w:t xml:space="preserve"> se věnuje především méně známým kapitolám evropské hudební historie. Jako dirigent provedl řadu novodobých premiér starých vokálně-instrumentálních děl. </w:t>
      </w:r>
    </w:p>
    <w:p w14:paraId="1C853C7E" w14:textId="77777777" w:rsidR="00F67E5E" w:rsidRDefault="00F67E5E" w:rsidP="00B45A9E">
      <w:pPr>
        <w:tabs>
          <w:tab w:val="left" w:pos="3944"/>
        </w:tabs>
        <w:spacing w:after="0" w:line="100" w:lineRule="atLeast"/>
        <w:ind w:right="-709"/>
        <w:rPr>
          <w:color w:val="000000"/>
        </w:rPr>
      </w:pPr>
    </w:p>
    <w:p w14:paraId="04E9EB88" w14:textId="6E7204BB" w:rsidR="00397C0D" w:rsidRDefault="00F67E5E" w:rsidP="00F95580">
      <w:pPr>
        <w:tabs>
          <w:tab w:val="left" w:pos="3944"/>
        </w:tabs>
        <w:spacing w:after="0" w:line="100" w:lineRule="atLeast"/>
        <w:ind w:left="-709" w:right="-709"/>
        <w:rPr>
          <w:color w:val="000000"/>
        </w:rPr>
      </w:pPr>
      <w:r>
        <w:rPr>
          <w:color w:val="000000"/>
        </w:rPr>
        <w:lastRenderedPageBreak/>
        <w:t xml:space="preserve">Program </w:t>
      </w:r>
      <w:r w:rsidR="00B45A9E">
        <w:rPr>
          <w:color w:val="000000"/>
        </w:rPr>
        <w:t>třetího</w:t>
      </w:r>
      <w:r>
        <w:rPr>
          <w:color w:val="000000"/>
        </w:rPr>
        <w:t xml:space="preserve"> zastavení cyklu návštěvníkům představí </w:t>
      </w:r>
      <w:r w:rsidR="00397C0D" w:rsidRPr="00397C0D">
        <w:rPr>
          <w:color w:val="000000"/>
        </w:rPr>
        <w:t>italské autory</w:t>
      </w:r>
      <w:r w:rsidR="00B56594">
        <w:rPr>
          <w:color w:val="000000"/>
        </w:rPr>
        <w:t xml:space="preserve"> první poloviny 18. století</w:t>
      </w:r>
      <w:r w:rsidR="00397C0D" w:rsidRPr="00397C0D">
        <w:rPr>
          <w:color w:val="000000"/>
        </w:rPr>
        <w:t xml:space="preserve">, jejichž díla byla </w:t>
      </w:r>
      <w:r w:rsidR="00B56594" w:rsidRPr="00397C0D">
        <w:rPr>
          <w:color w:val="000000"/>
        </w:rPr>
        <w:t>oblíbena</w:t>
      </w:r>
      <w:r w:rsidR="00B56594" w:rsidRPr="00397C0D">
        <w:rPr>
          <w:color w:val="000000"/>
        </w:rPr>
        <w:t xml:space="preserve"> </w:t>
      </w:r>
      <w:r w:rsidR="00397C0D" w:rsidRPr="00397C0D">
        <w:rPr>
          <w:color w:val="000000"/>
        </w:rPr>
        <w:t>v londýnské společnosti</w:t>
      </w:r>
      <w:r w:rsidR="00B56594">
        <w:rPr>
          <w:color w:val="000000"/>
        </w:rPr>
        <w:t xml:space="preserve">, a to zejména v sonátové formě, která </w:t>
      </w:r>
      <w:r w:rsidR="00B54576">
        <w:rPr>
          <w:color w:val="000000"/>
        </w:rPr>
        <w:t>byla reakcí na dobovou popularitu opery</w:t>
      </w:r>
      <w:r w:rsidR="0022101D">
        <w:rPr>
          <w:color w:val="000000"/>
        </w:rPr>
        <w:t xml:space="preserve">, jež redukovala do </w:t>
      </w:r>
      <w:r w:rsidR="00BE7931">
        <w:rPr>
          <w:color w:val="000000"/>
        </w:rPr>
        <w:t>instrumentální,</w:t>
      </w:r>
      <w:r w:rsidR="0022101D">
        <w:rPr>
          <w:color w:val="000000"/>
        </w:rPr>
        <w:t xml:space="preserve"> a i v domácím prostředí provozovatelnou formu. </w:t>
      </w:r>
      <w:r w:rsidR="00BE7931">
        <w:rPr>
          <w:color w:val="000000"/>
        </w:rPr>
        <w:t xml:space="preserve">Večer nabídne díla </w:t>
      </w:r>
      <w:r w:rsidR="008F1485">
        <w:rPr>
          <w:color w:val="000000"/>
        </w:rPr>
        <w:t xml:space="preserve">skladatelů, jakými byli </w:t>
      </w:r>
      <w:r w:rsidR="008F1485" w:rsidRPr="00E924DA">
        <w:rPr>
          <w:b/>
          <w:i/>
          <w:iCs/>
          <w:color w:val="000000"/>
        </w:rPr>
        <w:t xml:space="preserve">Francesco </w:t>
      </w:r>
      <w:proofErr w:type="spellStart"/>
      <w:r w:rsidR="008F1485" w:rsidRPr="00E924DA">
        <w:rPr>
          <w:b/>
          <w:i/>
          <w:iCs/>
          <w:color w:val="000000"/>
        </w:rPr>
        <w:t>Mancini</w:t>
      </w:r>
      <w:proofErr w:type="spellEnd"/>
      <w:r w:rsidR="008F1485" w:rsidRPr="00E924DA">
        <w:rPr>
          <w:b/>
          <w:i/>
          <w:iCs/>
          <w:color w:val="000000"/>
        </w:rPr>
        <w:t xml:space="preserve">, </w:t>
      </w:r>
      <w:proofErr w:type="spellStart"/>
      <w:r w:rsidR="00B24248" w:rsidRPr="00E924DA">
        <w:rPr>
          <w:b/>
          <w:i/>
          <w:iCs/>
          <w:color w:val="000000"/>
        </w:rPr>
        <w:t>Guiseppe</w:t>
      </w:r>
      <w:proofErr w:type="spellEnd"/>
      <w:r w:rsidR="00B24248" w:rsidRPr="00E924DA">
        <w:rPr>
          <w:b/>
          <w:i/>
          <w:iCs/>
          <w:color w:val="000000"/>
        </w:rPr>
        <w:t xml:space="preserve"> </w:t>
      </w:r>
      <w:proofErr w:type="spellStart"/>
      <w:r w:rsidR="00B24248" w:rsidRPr="00E924DA">
        <w:rPr>
          <w:b/>
          <w:i/>
          <w:iCs/>
          <w:color w:val="000000"/>
        </w:rPr>
        <w:t>Sammartini</w:t>
      </w:r>
      <w:proofErr w:type="spellEnd"/>
      <w:r w:rsidR="00E924DA" w:rsidRPr="00E924DA">
        <w:rPr>
          <w:b/>
          <w:i/>
          <w:iCs/>
          <w:color w:val="000000"/>
        </w:rPr>
        <w:t xml:space="preserve">, </w:t>
      </w:r>
      <w:proofErr w:type="spellStart"/>
      <w:r w:rsidR="00E924DA" w:rsidRPr="00E924DA">
        <w:rPr>
          <w:b/>
          <w:i/>
          <w:iCs/>
          <w:color w:val="000000"/>
        </w:rPr>
        <w:t>Arcangelo</w:t>
      </w:r>
      <w:proofErr w:type="spellEnd"/>
      <w:r w:rsidR="00E924DA" w:rsidRPr="00E924DA">
        <w:rPr>
          <w:b/>
          <w:i/>
          <w:iCs/>
          <w:color w:val="000000"/>
        </w:rPr>
        <w:t xml:space="preserve"> </w:t>
      </w:r>
      <w:proofErr w:type="spellStart"/>
      <w:r w:rsidR="00E924DA" w:rsidRPr="00E924DA">
        <w:rPr>
          <w:b/>
          <w:i/>
          <w:iCs/>
          <w:color w:val="000000"/>
        </w:rPr>
        <w:t>Corelli</w:t>
      </w:r>
      <w:proofErr w:type="spellEnd"/>
      <w:r w:rsidR="00E924DA" w:rsidRPr="00E924DA">
        <w:rPr>
          <w:b/>
          <w:i/>
          <w:iCs/>
          <w:color w:val="000000"/>
        </w:rPr>
        <w:t xml:space="preserve">, Johann Adolf </w:t>
      </w:r>
      <w:proofErr w:type="spellStart"/>
      <w:r w:rsidR="00E924DA" w:rsidRPr="00E924DA">
        <w:rPr>
          <w:b/>
          <w:i/>
          <w:iCs/>
          <w:color w:val="000000"/>
        </w:rPr>
        <w:t>Hasse</w:t>
      </w:r>
      <w:proofErr w:type="spellEnd"/>
      <w:r w:rsidR="00E924DA" w:rsidRPr="00E924DA">
        <w:rPr>
          <w:b/>
          <w:i/>
          <w:iCs/>
          <w:color w:val="000000"/>
        </w:rPr>
        <w:t xml:space="preserve"> </w:t>
      </w:r>
      <w:r w:rsidR="00E924DA" w:rsidRPr="00E924DA">
        <w:rPr>
          <w:bCs/>
          <w:color w:val="000000"/>
        </w:rPr>
        <w:t>či</w:t>
      </w:r>
      <w:r w:rsidR="00E924DA" w:rsidRPr="00E924DA">
        <w:rPr>
          <w:b/>
          <w:i/>
          <w:iCs/>
          <w:color w:val="000000"/>
        </w:rPr>
        <w:t xml:space="preserve"> Johann Sebastian Bach</w:t>
      </w:r>
      <w:r w:rsidR="00E924DA">
        <w:rPr>
          <w:bCs/>
          <w:color w:val="000000"/>
        </w:rPr>
        <w:t>.</w:t>
      </w:r>
    </w:p>
    <w:p w14:paraId="4EC794B2" w14:textId="77777777" w:rsidR="004607DE" w:rsidRDefault="004607DE" w:rsidP="004B537A">
      <w:pPr>
        <w:tabs>
          <w:tab w:val="left" w:pos="3944"/>
        </w:tabs>
        <w:spacing w:after="0" w:line="100" w:lineRule="atLeast"/>
        <w:ind w:right="-709"/>
        <w:rPr>
          <w:bCs/>
          <w:i/>
          <w:iCs/>
          <w:color w:val="000000"/>
        </w:rPr>
      </w:pPr>
    </w:p>
    <w:p w14:paraId="4D46E4CC" w14:textId="58ADF526" w:rsidR="00A52D31" w:rsidRPr="00A53D8E" w:rsidRDefault="0045225B" w:rsidP="00A53D8E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>
        <w:rPr>
          <w:bCs/>
          <w:color w:val="000000"/>
        </w:rPr>
        <w:t>Šestý Českolipský komorní cyklus bude pokračovat</w:t>
      </w:r>
      <w:r w:rsidR="00467407">
        <w:rPr>
          <w:bCs/>
          <w:color w:val="000000"/>
        </w:rPr>
        <w:t xml:space="preserve"> </w:t>
      </w:r>
      <w:r w:rsidR="00B00C12">
        <w:rPr>
          <w:bCs/>
          <w:color w:val="000000"/>
        </w:rPr>
        <w:t>v </w:t>
      </w:r>
      <w:r w:rsidR="00E924DA">
        <w:rPr>
          <w:bCs/>
          <w:color w:val="000000"/>
        </w:rPr>
        <w:t>sobotu</w:t>
      </w:r>
      <w:r w:rsidR="00B00C12">
        <w:rPr>
          <w:bCs/>
          <w:color w:val="000000"/>
        </w:rPr>
        <w:t xml:space="preserve"> </w:t>
      </w:r>
      <w:r w:rsidR="00E924DA">
        <w:rPr>
          <w:b/>
          <w:color w:val="000000"/>
        </w:rPr>
        <w:t>10</w:t>
      </w:r>
      <w:r w:rsidR="00B00C12" w:rsidRPr="00DB658F">
        <w:rPr>
          <w:b/>
          <w:color w:val="000000"/>
        </w:rPr>
        <w:t xml:space="preserve">. </w:t>
      </w:r>
      <w:r w:rsidR="00E924DA">
        <w:rPr>
          <w:b/>
          <w:color w:val="000000"/>
        </w:rPr>
        <w:t>června</w:t>
      </w:r>
      <w:r w:rsidR="00467407">
        <w:rPr>
          <w:bCs/>
          <w:color w:val="000000"/>
        </w:rPr>
        <w:t xml:space="preserve"> </w:t>
      </w:r>
      <w:r w:rsidR="00283065">
        <w:rPr>
          <w:bCs/>
          <w:color w:val="000000"/>
        </w:rPr>
        <w:t xml:space="preserve">open air projektem zaměřeným na představení </w:t>
      </w:r>
      <w:r w:rsidR="00936D6A">
        <w:rPr>
          <w:bCs/>
          <w:color w:val="000000"/>
        </w:rPr>
        <w:t xml:space="preserve">staré sudetské kultury postavené na </w:t>
      </w:r>
      <w:proofErr w:type="spellStart"/>
      <w:r w:rsidR="00936D6A">
        <w:rPr>
          <w:bCs/>
          <w:color w:val="000000"/>
        </w:rPr>
        <w:t>egerlandsko</w:t>
      </w:r>
      <w:proofErr w:type="spellEnd"/>
      <w:r w:rsidR="00936D6A">
        <w:rPr>
          <w:bCs/>
          <w:color w:val="000000"/>
        </w:rPr>
        <w:t>-chebském nářečí</w:t>
      </w:r>
      <w:r w:rsidR="005B3F4A">
        <w:rPr>
          <w:bCs/>
          <w:color w:val="000000"/>
        </w:rPr>
        <w:t xml:space="preserve">. V usedlosti </w:t>
      </w:r>
      <w:proofErr w:type="spellStart"/>
      <w:r w:rsidR="005B3F4A">
        <w:rPr>
          <w:bCs/>
          <w:color w:val="000000"/>
        </w:rPr>
        <w:t>Hockehof</w:t>
      </w:r>
      <w:proofErr w:type="spellEnd"/>
      <w:r w:rsidR="005B3F4A">
        <w:rPr>
          <w:bCs/>
          <w:color w:val="000000"/>
        </w:rPr>
        <w:t xml:space="preserve"> v Janovicích u Kravař vystoupí </w:t>
      </w:r>
      <w:proofErr w:type="spellStart"/>
      <w:r w:rsidR="009D4486">
        <w:rPr>
          <w:bCs/>
          <w:color w:val="000000"/>
        </w:rPr>
        <w:t>egerlandská</w:t>
      </w:r>
      <w:proofErr w:type="spellEnd"/>
      <w:r w:rsidR="009D4486">
        <w:rPr>
          <w:bCs/>
          <w:color w:val="000000"/>
        </w:rPr>
        <w:t xml:space="preserve"> lidová skupina </w:t>
      </w:r>
      <w:r w:rsidR="009D4486" w:rsidRPr="00A53D8E">
        <w:rPr>
          <w:b/>
          <w:color w:val="000000"/>
        </w:rPr>
        <w:t>Malíři</w:t>
      </w:r>
      <w:r w:rsidR="005B3F4A">
        <w:rPr>
          <w:bCs/>
          <w:color w:val="000000"/>
        </w:rPr>
        <w:t xml:space="preserve"> </w:t>
      </w:r>
      <w:r w:rsidR="009D4486">
        <w:rPr>
          <w:bCs/>
          <w:color w:val="000000"/>
        </w:rPr>
        <w:t>s programem složeným z</w:t>
      </w:r>
      <w:r w:rsidR="00A53D8E">
        <w:rPr>
          <w:bCs/>
          <w:color w:val="000000"/>
        </w:rPr>
        <w:t> písní, básní, příběhů i krojovaných tanců.</w:t>
      </w:r>
      <w:r w:rsidR="005B3F4A">
        <w:rPr>
          <w:bCs/>
          <w:color w:val="000000"/>
        </w:rPr>
        <w:t xml:space="preserve"> </w:t>
      </w:r>
      <w:r w:rsidR="00B00C12">
        <w:rPr>
          <w:bCs/>
          <w:color w:val="000000"/>
        </w:rPr>
        <w:t xml:space="preserve"> </w:t>
      </w:r>
      <w:r w:rsidR="00A53D8E" w:rsidRPr="00A53D8E">
        <w:rPr>
          <w:bCs/>
          <w:color w:val="000000"/>
        </w:rPr>
        <w:t xml:space="preserve">Na tento koncert </w:t>
      </w:r>
      <w:r w:rsidR="00A53D8E">
        <w:rPr>
          <w:bCs/>
          <w:color w:val="000000"/>
        </w:rPr>
        <w:t>bude</w:t>
      </w:r>
      <w:r w:rsidR="00A53D8E" w:rsidRPr="00A53D8E">
        <w:rPr>
          <w:bCs/>
          <w:color w:val="000000"/>
        </w:rPr>
        <w:t xml:space="preserve"> </w:t>
      </w:r>
      <w:r w:rsidR="00A53D8E">
        <w:rPr>
          <w:bCs/>
          <w:color w:val="000000"/>
        </w:rPr>
        <w:t>vypraven</w:t>
      </w:r>
      <w:r w:rsidR="00A53D8E" w:rsidRPr="00A53D8E">
        <w:rPr>
          <w:bCs/>
          <w:color w:val="000000"/>
        </w:rPr>
        <w:t xml:space="preserve"> i au</w:t>
      </w:r>
      <w:r w:rsidR="00A53D8E">
        <w:rPr>
          <w:bCs/>
          <w:color w:val="000000"/>
        </w:rPr>
        <w:t>t</w:t>
      </w:r>
      <w:r w:rsidR="00A53D8E" w:rsidRPr="00A53D8E">
        <w:rPr>
          <w:bCs/>
          <w:color w:val="000000"/>
        </w:rPr>
        <w:t xml:space="preserve">obus z České Lípy. </w:t>
      </w:r>
    </w:p>
    <w:p w14:paraId="33A3D73E" w14:textId="77777777" w:rsidR="00A53D8E" w:rsidRDefault="00A53D8E" w:rsidP="00A53D8E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</w:p>
    <w:p w14:paraId="14668A82" w14:textId="43803BCF" w:rsidR="009C208E" w:rsidRDefault="009C208E" w:rsidP="00E43561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0B513B">
        <w:rPr>
          <w:b/>
          <w:color w:val="000000"/>
        </w:rPr>
        <w:t>Vstupe</w:t>
      </w:r>
      <w:r w:rsidR="00E43561">
        <w:rPr>
          <w:b/>
          <w:color w:val="000000"/>
        </w:rPr>
        <w:t>n</w:t>
      </w:r>
      <w:r w:rsidRPr="000B513B">
        <w:rPr>
          <w:b/>
          <w:color w:val="000000"/>
        </w:rPr>
        <w:t>ky</w:t>
      </w:r>
      <w:r w:rsidRPr="009C208E">
        <w:rPr>
          <w:bCs/>
          <w:color w:val="000000"/>
        </w:rPr>
        <w:t xml:space="preserve"> </w:t>
      </w:r>
      <w:r w:rsidR="004607DE">
        <w:rPr>
          <w:bCs/>
          <w:color w:val="000000"/>
        </w:rPr>
        <w:t>jsou</w:t>
      </w:r>
      <w:r>
        <w:rPr>
          <w:bCs/>
          <w:color w:val="000000"/>
        </w:rPr>
        <w:t xml:space="preserve"> v prodeji </w:t>
      </w:r>
      <w:r w:rsidR="00EF1246">
        <w:rPr>
          <w:bCs/>
          <w:color w:val="000000"/>
        </w:rPr>
        <w:t>ve festivalové kanceláři spolku v České Lípě (Žižkova 528/6)</w:t>
      </w:r>
      <w:r w:rsidR="00DD242C">
        <w:rPr>
          <w:bCs/>
          <w:color w:val="000000"/>
        </w:rPr>
        <w:t xml:space="preserve"> či</w:t>
      </w:r>
      <w:r>
        <w:rPr>
          <w:bCs/>
          <w:color w:val="000000"/>
        </w:rPr>
        <w:t xml:space="preserve"> online na ww.clkc.cz</w:t>
      </w:r>
      <w:r w:rsidR="009404D7">
        <w:rPr>
          <w:bCs/>
          <w:color w:val="000000"/>
        </w:rPr>
        <w:t xml:space="preserve"> a ve večerní pokladně před koncertem. </w:t>
      </w:r>
    </w:p>
    <w:p w14:paraId="4D74FB94" w14:textId="1BE4290C" w:rsidR="00087DE2" w:rsidRDefault="00087DE2" w:rsidP="00E43561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25A1A2F4" w14:textId="520E4C8B" w:rsidR="009A63C7" w:rsidRPr="00087DE2" w:rsidRDefault="00087DE2" w:rsidP="00087DE2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DD242C">
        <w:rPr>
          <w:b/>
          <w:color w:val="000000"/>
        </w:rPr>
        <w:t>Záštitu</w:t>
      </w:r>
      <w:r w:rsidRPr="00087DE2">
        <w:rPr>
          <w:bCs/>
          <w:color w:val="000000"/>
        </w:rPr>
        <w:t> nad cyklem převzaly</w:t>
      </w:r>
      <w:r>
        <w:rPr>
          <w:bCs/>
          <w:color w:val="000000"/>
        </w:rPr>
        <w:t xml:space="preserve"> </w:t>
      </w:r>
      <w:r w:rsidRPr="00087DE2">
        <w:rPr>
          <w:bCs/>
          <w:color w:val="000000"/>
        </w:rPr>
        <w:t xml:space="preserve">Ing. Květa </w:t>
      </w:r>
      <w:proofErr w:type="spellStart"/>
      <w:r w:rsidRPr="00087DE2">
        <w:rPr>
          <w:bCs/>
          <w:color w:val="000000"/>
        </w:rPr>
        <w:t>Vinklátová</w:t>
      </w:r>
      <w:proofErr w:type="spellEnd"/>
      <w:r w:rsidRPr="00087DE2">
        <w:rPr>
          <w:bCs/>
          <w:color w:val="000000"/>
        </w:rPr>
        <w:t>, náměstkyně hejtmana, řízení resortu kultury, památkové péče a cestovního ruchu</w:t>
      </w:r>
      <w:r>
        <w:rPr>
          <w:bCs/>
          <w:color w:val="000000"/>
        </w:rPr>
        <w:t xml:space="preserve"> a </w:t>
      </w:r>
      <w:r w:rsidRPr="00087DE2">
        <w:rPr>
          <w:bCs/>
          <w:color w:val="000000"/>
        </w:rPr>
        <w:t>Ing. Jitka Volfová, starostka Města Česká Lípa.</w:t>
      </w:r>
      <w:r>
        <w:rPr>
          <w:bCs/>
          <w:color w:val="000000"/>
        </w:rPr>
        <w:t xml:space="preserve"> </w:t>
      </w:r>
      <w:r w:rsidR="00DD242C">
        <w:rPr>
          <w:bCs/>
          <w:color w:val="000000"/>
        </w:rPr>
        <w:t xml:space="preserve">Tradičními </w:t>
      </w:r>
      <w:r w:rsidR="00DD242C" w:rsidRPr="006D4BE6">
        <w:rPr>
          <w:b/>
          <w:color w:val="000000"/>
        </w:rPr>
        <w:t>podporovateli</w:t>
      </w:r>
      <w:r w:rsidR="00DD242C">
        <w:rPr>
          <w:bCs/>
          <w:color w:val="000000"/>
        </w:rPr>
        <w:t xml:space="preserve"> cyklu </w:t>
      </w:r>
      <w:r w:rsidR="006D4BE6">
        <w:rPr>
          <w:bCs/>
          <w:color w:val="000000"/>
        </w:rPr>
        <w:t>jsou Ministerstvo kultury České republiky, Liberecký kraj, Město Česká Lípa</w:t>
      </w:r>
      <w:r w:rsidR="00F05258">
        <w:rPr>
          <w:bCs/>
          <w:color w:val="000000"/>
        </w:rPr>
        <w:t>, Státní fond kultury</w:t>
      </w:r>
      <w:r w:rsidR="006D4BE6">
        <w:rPr>
          <w:bCs/>
          <w:color w:val="000000"/>
        </w:rPr>
        <w:t xml:space="preserve"> a Rodina Tichých. </w:t>
      </w:r>
    </w:p>
    <w:p w14:paraId="4534E446" w14:textId="77777777" w:rsidR="000B5212" w:rsidRDefault="003A4CDF" w:rsidP="00FE473F">
      <w:pPr>
        <w:tabs>
          <w:tab w:val="left" w:pos="3944"/>
        </w:tabs>
        <w:spacing w:after="0" w:line="100" w:lineRule="atLeast"/>
        <w:ind w:right="-709"/>
        <w:rPr>
          <w:b/>
          <w:bCs/>
          <w:i/>
          <w:iCs/>
          <w:color w:val="000000"/>
          <w:sz w:val="8"/>
          <w:szCs w:val="8"/>
        </w:rPr>
      </w:pPr>
      <w:r>
        <w:rPr>
          <w:b/>
          <w:bCs/>
          <w:i/>
          <w:iCs/>
          <w:color w:val="000000"/>
          <w:sz w:val="8"/>
          <w:szCs w:val="8"/>
        </w:rPr>
        <w:br/>
      </w:r>
    </w:p>
    <w:p w14:paraId="6936FDA6" w14:textId="77777777" w:rsidR="000B5212" w:rsidRDefault="000B5212" w:rsidP="00FE473F">
      <w:pPr>
        <w:tabs>
          <w:tab w:val="left" w:pos="3944"/>
        </w:tabs>
        <w:spacing w:after="0" w:line="100" w:lineRule="atLeast"/>
        <w:ind w:right="-709"/>
        <w:rPr>
          <w:b/>
          <w:bCs/>
          <w:i/>
          <w:iCs/>
          <w:color w:val="000000"/>
          <w:sz w:val="8"/>
          <w:szCs w:val="8"/>
        </w:rPr>
      </w:pPr>
    </w:p>
    <w:p w14:paraId="4351C589" w14:textId="1926311E" w:rsidR="00FE473F" w:rsidRPr="00AC57B5" w:rsidRDefault="003A4CDF" w:rsidP="00FE473F">
      <w:pPr>
        <w:tabs>
          <w:tab w:val="left" w:pos="3944"/>
        </w:tabs>
        <w:spacing w:after="0" w:line="100" w:lineRule="atLeast"/>
        <w:ind w:right="-709"/>
        <w:rPr>
          <w:b/>
          <w:bCs/>
          <w:i/>
          <w:iCs/>
          <w:color w:val="000000"/>
          <w:sz w:val="8"/>
          <w:szCs w:val="8"/>
        </w:rPr>
      </w:pPr>
      <w:r>
        <w:rPr>
          <w:b/>
          <w:bCs/>
          <w:i/>
          <w:iCs/>
          <w:color w:val="000000"/>
          <w:sz w:val="8"/>
          <w:szCs w:val="8"/>
        </w:rPr>
        <w:br/>
      </w:r>
    </w:p>
    <w:p w14:paraId="4687D9D8" w14:textId="3AE2A463" w:rsidR="00680003" w:rsidRDefault="00680003" w:rsidP="00E2535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  <w:bookmarkStart w:id="0" w:name="_Hlk492885670"/>
    </w:p>
    <w:p w14:paraId="23C93F89" w14:textId="77777777" w:rsidR="000F014C" w:rsidRPr="00E25350" w:rsidRDefault="000F014C" w:rsidP="00E2535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64BD18EB" w14:textId="7FD325BD" w:rsidR="00680003" w:rsidRPr="0097246F" w:rsidRDefault="00680003" w:rsidP="004635BA">
      <w:pPr>
        <w:pStyle w:val="Vchozstyl"/>
        <w:pBdr>
          <w:top w:val="single" w:sz="4" w:space="1" w:color="auto"/>
        </w:pBdr>
        <w:spacing w:after="0"/>
        <w:ind w:left="-709" w:right="-709"/>
        <w:outlineLvl w:val="0"/>
        <w:rPr>
          <w:rFonts w:eastAsia="Times New Roman" w:cs="Courier New"/>
          <w:color w:val="000000"/>
          <w:sz w:val="28"/>
        </w:rPr>
      </w:pPr>
      <w:r w:rsidRPr="0097246F">
        <w:rPr>
          <w:rFonts w:eastAsia="Times New Roman" w:cs="Courier New"/>
          <w:b/>
          <w:color w:val="000000"/>
          <w:sz w:val="28"/>
        </w:rPr>
        <w:t>Kontakt pro další informace:</w:t>
      </w:r>
    </w:p>
    <w:p w14:paraId="4571ED53" w14:textId="77777777" w:rsidR="00680003" w:rsidRPr="000045E3" w:rsidRDefault="00680003" w:rsidP="0097246F">
      <w:pPr>
        <w:pStyle w:val="Vchozstyl"/>
        <w:spacing w:after="0" w:line="240" w:lineRule="auto"/>
        <w:ind w:left="-709" w:right="-709"/>
        <w:outlineLvl w:val="0"/>
        <w:rPr>
          <w:rFonts w:eastAsia="Times New Roman" w:cs="Courier New"/>
          <w:b/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</w:p>
    <w:p w14:paraId="1302C312" w14:textId="77777777" w:rsidR="00ED0662" w:rsidRDefault="00680003" w:rsidP="003A4CDF">
      <w:pPr>
        <w:pStyle w:val="Vchozstyl"/>
        <w:spacing w:after="0" w:line="240" w:lineRule="auto"/>
        <w:ind w:left="-709" w:right="-709"/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</w:t>
      </w:r>
      <w:r w:rsidR="00AC57B5">
        <w:rPr>
          <w:rFonts w:eastAsia="Times New Roman" w:cs="Courier New"/>
          <w:color w:val="000000"/>
          <w:sz w:val="20"/>
          <w:szCs w:val="20"/>
        </w:rPr>
        <w:t xml:space="preserve"> </w:t>
      </w:r>
      <w:r w:rsidR="003A4CDF">
        <w:rPr>
          <w:rFonts w:eastAsia="Times New Roman" w:cs="Courier New"/>
          <w:color w:val="000000"/>
          <w:sz w:val="20"/>
          <w:szCs w:val="20"/>
        </w:rPr>
        <w:br/>
      </w:r>
      <w:r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7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8" w:history="1">
        <w:r w:rsidR="006069B6" w:rsidRPr="0088218F">
          <w:rPr>
            <w:rStyle w:val="Hypertextovodkaz"/>
          </w:rPr>
          <w:t>www.clkc.cz</w:t>
        </w:r>
      </w:hyperlink>
      <w:r w:rsidR="006069B6">
        <w:t xml:space="preserve"> | fb/ig/yt: lipamusica</w:t>
      </w:r>
    </w:p>
    <w:p w14:paraId="6D3494DA" w14:textId="0B3F35E2" w:rsidR="00772591" w:rsidRDefault="0097246F" w:rsidP="003A4CDF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  <w:r>
        <w:rPr>
          <w:rStyle w:val="Hypertextovodkaz"/>
          <w:rFonts w:eastAsia="Times New Roman" w:cs="Courier New"/>
          <w:color w:val="000000"/>
          <w:sz w:val="20"/>
          <w:szCs w:val="20"/>
        </w:rPr>
        <w:br/>
      </w:r>
      <w:bookmarkEnd w:id="0"/>
    </w:p>
    <w:p w14:paraId="11E4F2D5" w14:textId="571C1D71" w:rsidR="00447EA5" w:rsidRPr="004773C3" w:rsidRDefault="003B4773" w:rsidP="004773C3">
      <w:pPr>
        <w:pStyle w:val="Vchozstyl"/>
        <w:spacing w:after="0" w:line="240" w:lineRule="auto"/>
        <w:ind w:left="-709" w:right="-709"/>
        <w:outlineLvl w:val="0"/>
        <w:rPr>
          <w:rFonts w:eastAsia="Times New Roman" w:cs="Courier New"/>
          <w:b/>
          <w:color w:val="000000"/>
          <w:sz w:val="24"/>
          <w:szCs w:val="24"/>
        </w:rPr>
      </w:pPr>
      <w:r w:rsidRPr="003B4773">
        <w:rPr>
          <w:rFonts w:eastAsia="Times New Roman" w:cs="Courier New"/>
          <w:b/>
          <w:color w:val="000000"/>
          <w:sz w:val="28"/>
        </w:rPr>
        <w:t xml:space="preserve">PRESSKIT s fotografiemi v tiskové kvalitě ke stažení zde: </w:t>
      </w:r>
      <w:hyperlink r:id="rId9" w:history="1">
        <w:r w:rsidR="004773C3" w:rsidRPr="004773C3">
          <w:rPr>
            <w:rStyle w:val="Hypertextovodkaz"/>
            <w:rFonts w:eastAsia="Times New Roman" w:cs="Courier New"/>
            <w:b/>
            <w:sz w:val="24"/>
            <w:szCs w:val="24"/>
          </w:rPr>
          <w:t>https://www.dropbox.com/scl/fo/fhl9zbcps872mtmtmgtzj/h?dl=0&amp;rlkey=qgme8uhe14fsbirqfb8dxlfwm</w:t>
        </w:r>
      </w:hyperlink>
    </w:p>
    <w:p w14:paraId="7765179D" w14:textId="77777777" w:rsidR="006069B6" w:rsidRDefault="006069B6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3B79A8C6" w14:textId="79961FF3" w:rsidR="00447EA5" w:rsidRPr="0052669C" w:rsidRDefault="00447EA5" w:rsidP="003B4773">
      <w:pPr>
        <w:pStyle w:val="Vchoz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 w:right="-709"/>
        <w:rPr>
          <w:rFonts w:eastAsia="Times New Roman" w:cs="Courier New"/>
          <w:b/>
          <w:bCs/>
          <w:sz w:val="24"/>
          <w:szCs w:val="24"/>
        </w:rPr>
      </w:pPr>
      <w:r w:rsidRPr="0052669C">
        <w:rPr>
          <w:rFonts w:eastAsia="Times New Roman" w:cs="Courier New"/>
          <w:b/>
          <w:bCs/>
          <w:sz w:val="24"/>
          <w:szCs w:val="24"/>
        </w:rPr>
        <w:t>P</w:t>
      </w:r>
      <w:r w:rsidR="0052669C">
        <w:rPr>
          <w:rFonts w:eastAsia="Times New Roman" w:cs="Courier New"/>
          <w:b/>
          <w:bCs/>
          <w:sz w:val="24"/>
          <w:szCs w:val="24"/>
        </w:rPr>
        <w:t xml:space="preserve">říloha: </w:t>
      </w:r>
      <w:r w:rsidR="00ED0662">
        <w:rPr>
          <w:rFonts w:eastAsia="Times New Roman" w:cs="Courier New"/>
          <w:b/>
          <w:bCs/>
          <w:sz w:val="24"/>
          <w:szCs w:val="24"/>
        </w:rPr>
        <w:t>program koncertu</w:t>
      </w:r>
    </w:p>
    <w:p w14:paraId="0621D628" w14:textId="446A1749" w:rsidR="00447EA5" w:rsidRDefault="00447EA5" w:rsidP="003A4CDF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</w:p>
    <w:p w14:paraId="64DF7BF7" w14:textId="5380E7E7" w:rsidR="002C37BE" w:rsidRDefault="002C37BE" w:rsidP="002C37BE">
      <w:pPr>
        <w:pStyle w:val="Vchozstyl"/>
        <w:spacing w:after="0" w:line="240" w:lineRule="auto"/>
        <w:ind w:left="-709" w:right="-709"/>
        <w:rPr>
          <w:rFonts w:eastAsia="Times New Roman" w:cs="Courier New"/>
          <w:b/>
          <w:bCs/>
          <w:color w:val="000000"/>
          <w:sz w:val="20"/>
          <w:szCs w:val="20"/>
        </w:rPr>
      </w:pPr>
    </w:p>
    <w:p w14:paraId="6C2B476F" w14:textId="53D24EEC" w:rsidR="00D8335C" w:rsidRPr="00D8335C" w:rsidRDefault="00526B2D" w:rsidP="003B4773">
      <w:pPr>
        <w:pStyle w:val="Vchozstyl"/>
        <w:spacing w:after="0" w:line="240" w:lineRule="auto"/>
        <w:ind w:left="-709" w:right="-709"/>
        <w:rPr>
          <w:rFonts w:eastAsia="Times New Roman" w:cs="Courier New"/>
          <w:b/>
          <w:bCs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>út</w:t>
      </w:r>
      <w:r w:rsidR="00D8335C" w:rsidRPr="00D8335C">
        <w:rPr>
          <w:rFonts w:eastAsia="Times New Roman" w:cs="Courier New"/>
          <w:b/>
          <w:bCs/>
          <w:color w:val="000000"/>
          <w:sz w:val="20"/>
          <w:szCs w:val="20"/>
        </w:rPr>
        <w:t xml:space="preserve"> </w:t>
      </w:r>
      <w:r w:rsidR="009404D7">
        <w:rPr>
          <w:rFonts w:eastAsia="Times New Roman" w:cs="Courier New"/>
          <w:b/>
          <w:bCs/>
          <w:color w:val="000000"/>
          <w:sz w:val="20"/>
          <w:szCs w:val="20"/>
        </w:rPr>
        <w:t>16</w:t>
      </w:r>
      <w:r w:rsidR="00D8335C" w:rsidRPr="00D8335C">
        <w:rPr>
          <w:rFonts w:eastAsia="Times New Roman" w:cs="Courier New"/>
          <w:b/>
          <w:bCs/>
          <w:color w:val="000000"/>
          <w:sz w:val="20"/>
          <w:szCs w:val="20"/>
        </w:rPr>
        <w:t>/</w:t>
      </w:r>
      <w:r w:rsidR="009404D7">
        <w:rPr>
          <w:rFonts w:eastAsia="Times New Roman" w:cs="Courier New"/>
          <w:b/>
          <w:bCs/>
          <w:color w:val="000000"/>
          <w:sz w:val="20"/>
          <w:szCs w:val="20"/>
        </w:rPr>
        <w:t>5</w:t>
      </w:r>
      <w:r w:rsidR="00D8335C" w:rsidRPr="00D8335C">
        <w:rPr>
          <w:rFonts w:eastAsia="Times New Roman" w:cs="Courier New"/>
          <w:b/>
          <w:bCs/>
          <w:color w:val="000000"/>
          <w:sz w:val="20"/>
          <w:szCs w:val="20"/>
        </w:rPr>
        <w:t>/</w:t>
      </w:r>
      <w:proofErr w:type="gramStart"/>
      <w:r w:rsidR="00D8335C" w:rsidRPr="00D8335C">
        <w:rPr>
          <w:rFonts w:eastAsia="Times New Roman" w:cs="Courier New"/>
          <w:b/>
          <w:bCs/>
          <w:color w:val="000000"/>
          <w:sz w:val="20"/>
          <w:szCs w:val="20"/>
        </w:rPr>
        <w:t>19h</w:t>
      </w:r>
      <w:proofErr w:type="gramEnd"/>
      <w:r w:rsidR="00D8335C" w:rsidRPr="00D8335C">
        <w:rPr>
          <w:rFonts w:eastAsia="Times New Roman" w:cs="Courier New"/>
          <w:b/>
          <w:bCs/>
          <w:color w:val="000000"/>
          <w:sz w:val="20"/>
          <w:szCs w:val="20"/>
        </w:rPr>
        <w:t xml:space="preserve"> | Česká Lípa, kostel Mistra Jana Husa</w:t>
      </w:r>
    </w:p>
    <w:p w14:paraId="53604BCF" w14:textId="4A23029E" w:rsidR="00D8335C" w:rsidRPr="00D8335C" w:rsidRDefault="009404D7" w:rsidP="003B4773">
      <w:pPr>
        <w:pStyle w:val="Vchozstyl"/>
        <w:pBdr>
          <w:bottom w:val="single" w:sz="4" w:space="1" w:color="auto"/>
        </w:pBdr>
        <w:spacing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b/>
          <w:bCs/>
          <w:color w:val="000000"/>
          <w:sz w:val="20"/>
          <w:szCs w:val="20"/>
        </w:rPr>
        <w:t xml:space="preserve">Concerto </w:t>
      </w:r>
      <w:proofErr w:type="spellStart"/>
      <w:r>
        <w:rPr>
          <w:rFonts w:eastAsia="Times New Roman" w:cs="Courier New"/>
          <w:b/>
          <w:bCs/>
          <w:color w:val="000000"/>
          <w:sz w:val="20"/>
          <w:szCs w:val="20"/>
        </w:rPr>
        <w:t>Aventino</w:t>
      </w:r>
      <w:proofErr w:type="spellEnd"/>
    </w:p>
    <w:p w14:paraId="01978DA7" w14:textId="77777777" w:rsidR="008A55E9" w:rsidRPr="000A09F2" w:rsidRDefault="008A55E9" w:rsidP="008A55E9">
      <w:pPr>
        <w:pStyle w:val="Vchozstyl"/>
        <w:spacing w:after="0"/>
        <w:ind w:left="-709" w:right="-709"/>
        <w:rPr>
          <w:rFonts w:eastAsia="Times New Roman" w:cs="Courier New"/>
          <w:b/>
          <w:bCs/>
          <w:i/>
          <w:color w:val="000000"/>
          <w:sz w:val="20"/>
          <w:szCs w:val="20"/>
        </w:rPr>
      </w:pPr>
      <w:proofErr w:type="spellStart"/>
      <w:r w:rsidRPr="000A09F2">
        <w:rPr>
          <w:rFonts w:eastAsia="Times New Roman" w:cs="Courier New"/>
          <w:b/>
          <w:bCs/>
          <w:i/>
          <w:color w:val="000000"/>
          <w:sz w:val="20"/>
          <w:szCs w:val="20"/>
        </w:rPr>
        <w:t>Affetto</w:t>
      </w:r>
      <w:proofErr w:type="spellEnd"/>
      <w:r w:rsidRPr="000A09F2">
        <w:rPr>
          <w:rFonts w:eastAsia="Times New Roman" w:cs="Courier New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0A09F2">
        <w:rPr>
          <w:rFonts w:eastAsia="Times New Roman" w:cs="Courier New"/>
          <w:b/>
          <w:bCs/>
          <w:i/>
          <w:color w:val="000000"/>
          <w:sz w:val="20"/>
          <w:szCs w:val="20"/>
        </w:rPr>
        <w:t>peregrino</w:t>
      </w:r>
      <w:proofErr w:type="spellEnd"/>
      <w:r w:rsidRPr="000A09F2">
        <w:rPr>
          <w:rFonts w:eastAsia="Times New Roman" w:cs="Courier New"/>
          <w:b/>
          <w:bCs/>
          <w:i/>
          <w:color w:val="000000"/>
          <w:sz w:val="20"/>
          <w:szCs w:val="20"/>
        </w:rPr>
        <w:t xml:space="preserve"> </w:t>
      </w:r>
    </w:p>
    <w:p w14:paraId="2E21E6B5" w14:textId="77777777" w:rsidR="008A55E9" w:rsidRPr="008A55E9" w:rsidRDefault="008A55E9" w:rsidP="008A55E9">
      <w:pPr>
        <w:pStyle w:val="Vchozstyl"/>
        <w:spacing w:after="0"/>
        <w:ind w:left="-709" w:right="-709"/>
        <w:rPr>
          <w:rFonts w:eastAsia="Times New Roman" w:cs="Courier New"/>
          <w:iCs/>
          <w:color w:val="000000"/>
          <w:sz w:val="20"/>
          <w:szCs w:val="20"/>
        </w:rPr>
      </w:pP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Francesco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Mancini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(1672-1737):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Sonata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IV a moll</w:t>
      </w:r>
    </w:p>
    <w:p w14:paraId="7C8D8875" w14:textId="77777777" w:rsidR="008A55E9" w:rsidRPr="008A55E9" w:rsidRDefault="008A55E9" w:rsidP="008A55E9">
      <w:pPr>
        <w:pStyle w:val="Vchozstyl"/>
        <w:spacing w:after="0"/>
        <w:ind w:left="-709" w:right="-709"/>
        <w:rPr>
          <w:rFonts w:eastAsia="Times New Roman" w:cs="Courier New"/>
          <w:iCs/>
          <w:color w:val="000000"/>
          <w:sz w:val="20"/>
          <w:szCs w:val="20"/>
        </w:rPr>
      </w:pP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Johann Adolf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Hasse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(1699-1783):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Cantata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a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flauto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solo</w:t>
      </w:r>
      <w:proofErr w:type="spellEnd"/>
    </w:p>
    <w:p w14:paraId="45D0E134" w14:textId="77777777" w:rsidR="008A55E9" w:rsidRPr="008A55E9" w:rsidRDefault="008A55E9" w:rsidP="008A55E9">
      <w:pPr>
        <w:pStyle w:val="Vchozstyl"/>
        <w:spacing w:after="0"/>
        <w:ind w:left="-709" w:right="-709"/>
        <w:rPr>
          <w:rFonts w:eastAsia="Times New Roman" w:cs="Courier New"/>
          <w:iCs/>
          <w:color w:val="000000"/>
          <w:sz w:val="20"/>
          <w:szCs w:val="20"/>
        </w:rPr>
      </w:pP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Johann Hieronymus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Kapsberger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(1580-1651): Toccata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sesta</w:t>
      </w:r>
      <w:proofErr w:type="spellEnd"/>
    </w:p>
    <w:p w14:paraId="795C5A4F" w14:textId="77777777" w:rsidR="008A55E9" w:rsidRPr="008A55E9" w:rsidRDefault="008A55E9" w:rsidP="008A55E9">
      <w:pPr>
        <w:pStyle w:val="Vchozstyl"/>
        <w:spacing w:after="0"/>
        <w:ind w:left="-709" w:right="-709"/>
        <w:rPr>
          <w:rFonts w:eastAsia="Times New Roman" w:cs="Courier New"/>
          <w:iCs/>
          <w:color w:val="000000"/>
          <w:sz w:val="20"/>
          <w:szCs w:val="20"/>
        </w:rPr>
      </w:pP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Guiseppe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Sammartini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(1695-1750):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Sonata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e moll, č. 3</w:t>
      </w:r>
    </w:p>
    <w:p w14:paraId="5B0575B9" w14:textId="77777777" w:rsidR="008A55E9" w:rsidRPr="008A55E9" w:rsidRDefault="008A55E9" w:rsidP="008A55E9">
      <w:pPr>
        <w:pStyle w:val="Vchozstyl"/>
        <w:spacing w:after="0"/>
        <w:ind w:left="-709" w:right="-709"/>
        <w:rPr>
          <w:rFonts w:eastAsia="Times New Roman" w:cs="Courier New"/>
          <w:iCs/>
          <w:color w:val="000000"/>
          <w:sz w:val="20"/>
          <w:szCs w:val="20"/>
        </w:rPr>
      </w:pP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Johann Sebastian Bach (1685-1750):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Sonata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F dur, BWV 1035</w:t>
      </w:r>
    </w:p>
    <w:p w14:paraId="603A8636" w14:textId="77777777" w:rsidR="008A55E9" w:rsidRPr="008A55E9" w:rsidRDefault="008A55E9" w:rsidP="008A55E9">
      <w:pPr>
        <w:pStyle w:val="Vchozstyl"/>
        <w:spacing w:after="0"/>
        <w:ind w:left="-709" w:right="-709"/>
        <w:rPr>
          <w:rFonts w:eastAsia="Times New Roman" w:cs="Courier New"/>
          <w:iCs/>
          <w:color w:val="000000"/>
          <w:sz w:val="20"/>
          <w:szCs w:val="20"/>
        </w:rPr>
      </w:pPr>
      <w:r w:rsidRPr="008A55E9">
        <w:rPr>
          <w:rFonts w:eastAsia="Times New Roman" w:cs="Courier New"/>
          <w:iCs/>
          <w:color w:val="000000"/>
          <w:sz w:val="20"/>
          <w:szCs w:val="20"/>
        </w:rPr>
        <w:t>Johann Sebastian Bach: Toccata BWV 921, Fuga BWV 906</w:t>
      </w:r>
    </w:p>
    <w:p w14:paraId="403B9EA2" w14:textId="77777777" w:rsidR="008A55E9" w:rsidRPr="008A55E9" w:rsidRDefault="008A55E9" w:rsidP="008A55E9">
      <w:pPr>
        <w:pStyle w:val="Vchozstyl"/>
        <w:spacing w:after="0"/>
        <w:ind w:left="-709" w:right="-709"/>
        <w:rPr>
          <w:rFonts w:eastAsia="Times New Roman" w:cs="Courier New"/>
          <w:iCs/>
          <w:color w:val="000000"/>
          <w:sz w:val="20"/>
          <w:szCs w:val="20"/>
        </w:rPr>
      </w:pP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Arcangelo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Corelli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(1653-1713):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Sonata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g moll La Folia, op. 5, č. 12</w:t>
      </w:r>
    </w:p>
    <w:p w14:paraId="4A417E99" w14:textId="77777777" w:rsidR="008A55E9" w:rsidRPr="008A55E9" w:rsidRDefault="008A55E9" w:rsidP="008A55E9">
      <w:pPr>
        <w:pStyle w:val="Vchozstyl"/>
        <w:spacing w:after="0"/>
        <w:ind w:left="-709" w:right="-709"/>
        <w:rPr>
          <w:rFonts w:eastAsia="Times New Roman" w:cs="Courier New"/>
          <w:iCs/>
          <w:color w:val="000000"/>
          <w:sz w:val="20"/>
          <w:szCs w:val="20"/>
        </w:rPr>
      </w:pPr>
    </w:p>
    <w:p w14:paraId="4DA293F0" w14:textId="77777777" w:rsidR="008A55E9" w:rsidRPr="000A09F2" w:rsidRDefault="008A55E9" w:rsidP="008A55E9">
      <w:pPr>
        <w:pStyle w:val="Vchozstyl"/>
        <w:spacing w:after="0"/>
        <w:ind w:left="-709" w:right="-709"/>
        <w:rPr>
          <w:rFonts w:eastAsia="Times New Roman" w:cs="Courier New"/>
          <w:b/>
          <w:bCs/>
          <w:iCs/>
          <w:color w:val="000000"/>
          <w:sz w:val="20"/>
          <w:szCs w:val="20"/>
        </w:rPr>
      </w:pPr>
      <w:r w:rsidRPr="000A09F2">
        <w:rPr>
          <w:rFonts w:eastAsia="Times New Roman" w:cs="Courier New"/>
          <w:b/>
          <w:bCs/>
          <w:iCs/>
          <w:color w:val="000000"/>
          <w:sz w:val="20"/>
          <w:szCs w:val="20"/>
        </w:rPr>
        <w:t xml:space="preserve">Concertino </w:t>
      </w:r>
      <w:proofErr w:type="spellStart"/>
      <w:r w:rsidRPr="000A09F2">
        <w:rPr>
          <w:rFonts w:eastAsia="Times New Roman" w:cs="Courier New"/>
          <w:b/>
          <w:bCs/>
          <w:iCs/>
          <w:color w:val="000000"/>
          <w:sz w:val="20"/>
          <w:szCs w:val="20"/>
        </w:rPr>
        <w:t>Aventino</w:t>
      </w:r>
      <w:proofErr w:type="spellEnd"/>
    </w:p>
    <w:p w14:paraId="66604F28" w14:textId="30A9352F" w:rsidR="008A55E9" w:rsidRPr="008A55E9" w:rsidRDefault="008A55E9" w:rsidP="000A09F2">
      <w:pPr>
        <w:pStyle w:val="Vchozstyl"/>
        <w:spacing w:after="0"/>
        <w:ind w:left="-709" w:right="-709"/>
        <w:rPr>
          <w:rFonts w:eastAsia="Times New Roman" w:cs="Courier New"/>
          <w:iCs/>
          <w:color w:val="000000"/>
          <w:sz w:val="20"/>
          <w:szCs w:val="20"/>
        </w:rPr>
      </w:pP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Jakub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Kydlíček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</w:t>
      </w:r>
      <w:r w:rsidR="000A09F2">
        <w:rPr>
          <w:rFonts w:eastAsia="Times New Roman" w:cs="Courier New"/>
          <w:iCs/>
          <w:color w:val="000000"/>
          <w:sz w:val="20"/>
          <w:szCs w:val="20"/>
        </w:rPr>
        <w:t>–</w:t>
      </w: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zobcové flétny</w:t>
      </w:r>
      <w:r w:rsidR="000A09F2">
        <w:rPr>
          <w:rFonts w:eastAsia="Times New Roman" w:cs="Courier New"/>
          <w:iCs/>
          <w:color w:val="000000"/>
          <w:sz w:val="20"/>
          <w:szCs w:val="20"/>
        </w:rPr>
        <w:t xml:space="preserve">, </w:t>
      </w: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Věra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Kousalíková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</w:t>
      </w:r>
      <w:r w:rsidR="000A09F2">
        <w:rPr>
          <w:rFonts w:eastAsia="Times New Roman" w:cs="Courier New"/>
          <w:iCs/>
          <w:color w:val="000000"/>
          <w:sz w:val="20"/>
          <w:szCs w:val="20"/>
        </w:rPr>
        <w:t>–</w:t>
      </w: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barokní violoncello</w:t>
      </w:r>
    </w:p>
    <w:p w14:paraId="17C9A05A" w14:textId="0C832A21" w:rsidR="008A55E9" w:rsidRPr="008A55E9" w:rsidRDefault="008A55E9" w:rsidP="008A55E9">
      <w:pPr>
        <w:pStyle w:val="Vchozstyl"/>
        <w:spacing w:after="0"/>
        <w:ind w:left="-709" w:right="-709"/>
        <w:rPr>
          <w:rFonts w:eastAsia="Times New Roman" w:cs="Courier New"/>
          <w:iCs/>
          <w:color w:val="000000"/>
          <w:sz w:val="20"/>
          <w:szCs w:val="20"/>
        </w:rPr>
      </w:pP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Lukáš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Vendl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</w:t>
      </w:r>
      <w:r w:rsidR="000A09F2">
        <w:rPr>
          <w:rFonts w:eastAsia="Times New Roman" w:cs="Courier New"/>
          <w:iCs/>
          <w:color w:val="000000"/>
          <w:sz w:val="20"/>
          <w:szCs w:val="20"/>
        </w:rPr>
        <w:t>–</w:t>
      </w: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cembalo</w:t>
      </w:r>
    </w:p>
    <w:p w14:paraId="483F658C" w14:textId="71A8A1B0" w:rsidR="000A09F2" w:rsidRPr="000A09F2" w:rsidRDefault="008A55E9" w:rsidP="000A09F2">
      <w:pPr>
        <w:pStyle w:val="Vchozstyl"/>
        <w:spacing w:after="0"/>
        <w:ind w:left="-709" w:right="-709"/>
        <w:rPr>
          <w:rFonts w:eastAsia="Times New Roman" w:cs="Courier New"/>
          <w:iCs/>
          <w:color w:val="000000"/>
          <w:sz w:val="20"/>
          <w:szCs w:val="20"/>
        </w:rPr>
      </w:pP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Marek Kubát </w:t>
      </w:r>
      <w:r w:rsidR="000A09F2">
        <w:rPr>
          <w:rFonts w:eastAsia="Times New Roman" w:cs="Courier New"/>
          <w:iCs/>
          <w:color w:val="000000"/>
          <w:sz w:val="20"/>
          <w:szCs w:val="20"/>
        </w:rPr>
        <w:t>–</w:t>
      </w:r>
      <w:r w:rsidRPr="008A55E9">
        <w:rPr>
          <w:rFonts w:eastAsia="Times New Roman" w:cs="Courier New"/>
          <w:iCs/>
          <w:color w:val="000000"/>
          <w:sz w:val="20"/>
          <w:szCs w:val="20"/>
        </w:rPr>
        <w:t xml:space="preserve"> </w:t>
      </w:r>
      <w:proofErr w:type="spellStart"/>
      <w:r w:rsidRPr="008A55E9">
        <w:rPr>
          <w:rFonts w:eastAsia="Times New Roman" w:cs="Courier New"/>
          <w:iCs/>
          <w:color w:val="000000"/>
          <w:sz w:val="20"/>
          <w:szCs w:val="20"/>
        </w:rPr>
        <w:t>theorba</w:t>
      </w:r>
      <w:proofErr w:type="spellEnd"/>
      <w:r w:rsidRPr="008A55E9">
        <w:rPr>
          <w:rFonts w:eastAsia="Times New Roman" w:cs="Courier New"/>
          <w:iCs/>
          <w:color w:val="000000"/>
          <w:sz w:val="20"/>
          <w:szCs w:val="20"/>
        </w:rPr>
        <w:t>, barokní kytara</w:t>
      </w:r>
    </w:p>
    <w:p w14:paraId="06FF50AB" w14:textId="4C3F745C" w:rsidR="009E098D" w:rsidRPr="003A4CDF" w:rsidRDefault="00671CD4" w:rsidP="000A09F2">
      <w:pPr>
        <w:pStyle w:val="Vchozstyl"/>
        <w:spacing w:after="0"/>
        <w:ind w:left="-709" w:right="-709"/>
        <w:rPr>
          <w:rFonts w:eastAsia="Times New Roman" w:cs="Courier New"/>
          <w:color w:val="000000"/>
          <w:sz w:val="20"/>
          <w:szCs w:val="20"/>
        </w:rPr>
      </w:pPr>
      <w:r w:rsidRPr="00671CD4">
        <w:rPr>
          <w:rFonts w:eastAsia="Times New Roman" w:cs="Courier New"/>
          <w:b/>
          <w:bCs/>
          <w:i/>
          <w:iCs/>
          <w:color w:val="000000"/>
          <w:sz w:val="20"/>
          <w:szCs w:val="20"/>
        </w:rPr>
        <w:t xml:space="preserve">Pavel </w:t>
      </w:r>
      <w:proofErr w:type="spellStart"/>
      <w:r w:rsidRPr="00671CD4">
        <w:rPr>
          <w:rFonts w:eastAsia="Times New Roman" w:cs="Courier New"/>
          <w:b/>
          <w:bCs/>
          <w:i/>
          <w:iCs/>
          <w:color w:val="000000"/>
          <w:sz w:val="20"/>
          <w:szCs w:val="20"/>
        </w:rPr>
        <w:t>Ryjáček</w:t>
      </w:r>
      <w:proofErr w:type="spellEnd"/>
      <w:r w:rsidRPr="00671CD4">
        <w:rPr>
          <w:rFonts w:eastAsia="Times New Roman" w:cs="Courier New"/>
          <w:b/>
          <w:bCs/>
          <w:i/>
          <w:iCs/>
          <w:color w:val="000000"/>
          <w:sz w:val="20"/>
          <w:szCs w:val="20"/>
        </w:rPr>
        <w:t xml:space="preserve"> </w:t>
      </w:r>
      <w:r w:rsidRPr="00671CD4">
        <w:rPr>
          <w:rFonts w:eastAsia="Times New Roman" w:cs="Courier New"/>
          <w:color w:val="000000"/>
          <w:sz w:val="20"/>
          <w:szCs w:val="20"/>
        </w:rPr>
        <w:t>– moderátor</w:t>
      </w:r>
    </w:p>
    <w:sectPr w:rsidR="009E098D" w:rsidRPr="003A4CDF" w:rsidSect="0097246F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687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4D5D" w14:textId="77777777" w:rsidR="004C3B0F" w:rsidRDefault="004C3B0F">
      <w:pPr>
        <w:spacing w:after="0" w:line="240" w:lineRule="auto"/>
      </w:pPr>
      <w:r>
        <w:separator/>
      </w:r>
    </w:p>
  </w:endnote>
  <w:endnote w:type="continuationSeparator" w:id="0">
    <w:p w14:paraId="7D50B808" w14:textId="77777777" w:rsidR="004C3B0F" w:rsidRDefault="004C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ULKA BOOK CE">
    <w:altName w:val="Calibri"/>
    <w:panose1 w:val="020B0604020202020204"/>
    <w:charset w:val="00"/>
    <w:family w:val="auto"/>
    <w:pitch w:val="variable"/>
    <w:sig w:usb0="800000AF" w:usb1="4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DA2B" w14:textId="716F2301" w:rsidR="008E2969" w:rsidRDefault="00113404" w:rsidP="009B5968">
    <w:pPr>
      <w:pStyle w:val="Zpat"/>
      <w:ind w:left="-1418"/>
      <w:jc w:val="right"/>
    </w:pPr>
    <w:r w:rsidRPr="00113404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581A3487" wp14:editId="5695E5F8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7B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39A502DD" wp14:editId="6559E30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800" cy="979200"/>
          <wp:effectExtent l="0" t="0" r="0" b="0"/>
          <wp:wrapSquare wrapText="bothSides"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C666" w14:textId="77777777" w:rsidR="004C3B0F" w:rsidRDefault="004C3B0F">
      <w:pPr>
        <w:spacing w:after="0" w:line="240" w:lineRule="auto"/>
      </w:pPr>
      <w:r>
        <w:separator/>
      </w:r>
    </w:p>
  </w:footnote>
  <w:footnote w:type="continuationSeparator" w:id="0">
    <w:p w14:paraId="6E0C26C3" w14:textId="77777777" w:rsidR="004C3B0F" w:rsidRDefault="004C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9AE8" w14:textId="77777777" w:rsidR="003707BF" w:rsidRDefault="003707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2735" w14:textId="7768A8F3" w:rsidR="008E2969" w:rsidRDefault="00520211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3560332" wp14:editId="10661FC9">
          <wp:simplePos x="0" y="0"/>
          <wp:positionH relativeFrom="margin">
            <wp:posOffset>2118115</wp:posOffset>
          </wp:positionH>
          <wp:positionV relativeFrom="margin">
            <wp:posOffset>-872392</wp:posOffset>
          </wp:positionV>
          <wp:extent cx="1495425" cy="726440"/>
          <wp:effectExtent l="0" t="0" r="3175" b="0"/>
          <wp:wrapSquare wrapText="bothSides"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4" t="15429" r="13110" b="23663"/>
                  <a:stretch/>
                </pic:blipFill>
                <pic:spPr bwMode="auto">
                  <a:xfrm>
                    <a:off x="0" y="0"/>
                    <a:ext cx="14954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F3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12B45" wp14:editId="09E76F50">
              <wp:simplePos x="0" y="0"/>
              <wp:positionH relativeFrom="column">
                <wp:posOffset>3938270</wp:posOffset>
              </wp:positionH>
              <wp:positionV relativeFrom="paragraph">
                <wp:posOffset>400050</wp:posOffset>
              </wp:positionV>
              <wp:extent cx="2456180" cy="5765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135" w14:textId="626F6D94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0A4519">
                            <w:rPr>
                              <w:b/>
                              <w:color w:val="000000"/>
                              <w:sz w:val="20"/>
                            </w:rPr>
                            <w:t>10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1E04F3">
                            <w:rPr>
                              <w:b/>
                              <w:color w:val="000000"/>
                              <w:sz w:val="20"/>
                            </w:rPr>
                            <w:t>2023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4A2171">
                            <w:rPr>
                              <w:b/>
                              <w:color w:val="000000"/>
                              <w:sz w:val="20"/>
                            </w:rPr>
                            <w:t>9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4A2171">
                            <w:rPr>
                              <w:b/>
                              <w:color w:val="000000"/>
                              <w:sz w:val="20"/>
                            </w:rPr>
                            <w:t>5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1E04F3">
                            <w:rPr>
                              <w:b/>
                              <w:color w:val="000000"/>
                              <w:sz w:val="20"/>
                            </w:rPr>
                            <w:t>2023</w:t>
                          </w:r>
                          <w:r w:rsidR="00A93F34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FF6BBE"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2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1pt;margin-top:31.5pt;width:193.4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" filled="f" stroked="f">
              <v:path arrowok="t"/>
              <v:textbox inset="2.5mm">
                <w:txbxContent>
                  <w:p w14:paraId="19E14135" w14:textId="626F6D94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0A4519">
                      <w:rPr>
                        <w:b/>
                        <w:color w:val="000000"/>
                        <w:sz w:val="20"/>
                      </w:rPr>
                      <w:t>10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1E04F3">
                      <w:rPr>
                        <w:b/>
                        <w:color w:val="000000"/>
                        <w:sz w:val="20"/>
                      </w:rPr>
                      <w:t>2023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4A2171">
                      <w:rPr>
                        <w:b/>
                        <w:color w:val="000000"/>
                        <w:sz w:val="20"/>
                      </w:rPr>
                      <w:t>9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4A2171">
                      <w:rPr>
                        <w:b/>
                        <w:color w:val="000000"/>
                        <w:sz w:val="20"/>
                      </w:rPr>
                      <w:t>5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1E04F3">
                      <w:rPr>
                        <w:b/>
                        <w:color w:val="000000"/>
                        <w:sz w:val="20"/>
                      </w:rPr>
                      <w:t>2023</w:t>
                    </w:r>
                    <w:r w:rsidR="00A93F34">
                      <w:rPr>
                        <w:b/>
                        <w:color w:val="000000"/>
                        <w:sz w:val="20"/>
                      </w:rPr>
                      <w:br/>
                    </w:r>
                    <w:r w:rsidR="00FF6BBE"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707BF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720262" wp14:editId="49D26874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9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0367" w14:textId="77777777" w:rsidR="003707BF" w:rsidRDefault="00370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C"/>
    <w:rsid w:val="0000456A"/>
    <w:rsid w:val="000045E3"/>
    <w:rsid w:val="00004EF3"/>
    <w:rsid w:val="00007652"/>
    <w:rsid w:val="000076DA"/>
    <w:rsid w:val="0001122F"/>
    <w:rsid w:val="00015349"/>
    <w:rsid w:val="0001727C"/>
    <w:rsid w:val="00017EF1"/>
    <w:rsid w:val="00024F3F"/>
    <w:rsid w:val="000260DA"/>
    <w:rsid w:val="00026C66"/>
    <w:rsid w:val="00026E9B"/>
    <w:rsid w:val="00027F5E"/>
    <w:rsid w:val="000306AA"/>
    <w:rsid w:val="00032BB1"/>
    <w:rsid w:val="0003301D"/>
    <w:rsid w:val="0003390A"/>
    <w:rsid w:val="0003395E"/>
    <w:rsid w:val="00034CC4"/>
    <w:rsid w:val="00036A90"/>
    <w:rsid w:val="00037B0E"/>
    <w:rsid w:val="000401BB"/>
    <w:rsid w:val="00040FC8"/>
    <w:rsid w:val="00041AC5"/>
    <w:rsid w:val="00046267"/>
    <w:rsid w:val="0005501D"/>
    <w:rsid w:val="00057081"/>
    <w:rsid w:val="00060EB1"/>
    <w:rsid w:val="00061DEC"/>
    <w:rsid w:val="00064BD7"/>
    <w:rsid w:val="00066D73"/>
    <w:rsid w:val="000704EF"/>
    <w:rsid w:val="00070677"/>
    <w:rsid w:val="00070E2E"/>
    <w:rsid w:val="00071213"/>
    <w:rsid w:val="00071392"/>
    <w:rsid w:val="00072915"/>
    <w:rsid w:val="00074CAD"/>
    <w:rsid w:val="000752B8"/>
    <w:rsid w:val="000778DC"/>
    <w:rsid w:val="00080EA7"/>
    <w:rsid w:val="000841F3"/>
    <w:rsid w:val="00084859"/>
    <w:rsid w:val="000861DF"/>
    <w:rsid w:val="000863F9"/>
    <w:rsid w:val="00086819"/>
    <w:rsid w:val="00087DE2"/>
    <w:rsid w:val="00092DE3"/>
    <w:rsid w:val="00094978"/>
    <w:rsid w:val="00094CA2"/>
    <w:rsid w:val="00095CC6"/>
    <w:rsid w:val="000A09F2"/>
    <w:rsid w:val="000A2110"/>
    <w:rsid w:val="000A4519"/>
    <w:rsid w:val="000A4EA1"/>
    <w:rsid w:val="000A6EC8"/>
    <w:rsid w:val="000A7F92"/>
    <w:rsid w:val="000B0243"/>
    <w:rsid w:val="000B0252"/>
    <w:rsid w:val="000B4A2C"/>
    <w:rsid w:val="000B513B"/>
    <w:rsid w:val="000B5212"/>
    <w:rsid w:val="000B5D6C"/>
    <w:rsid w:val="000B6964"/>
    <w:rsid w:val="000B6D93"/>
    <w:rsid w:val="000B7A54"/>
    <w:rsid w:val="000C0872"/>
    <w:rsid w:val="000C139E"/>
    <w:rsid w:val="000C1FDF"/>
    <w:rsid w:val="000C3B93"/>
    <w:rsid w:val="000C3CBE"/>
    <w:rsid w:val="000C4FBF"/>
    <w:rsid w:val="000C7574"/>
    <w:rsid w:val="000D0D8D"/>
    <w:rsid w:val="000D3844"/>
    <w:rsid w:val="000D63EA"/>
    <w:rsid w:val="000E0E46"/>
    <w:rsid w:val="000E2F00"/>
    <w:rsid w:val="000E455A"/>
    <w:rsid w:val="000E476E"/>
    <w:rsid w:val="000E5ECA"/>
    <w:rsid w:val="000F014C"/>
    <w:rsid w:val="000F0397"/>
    <w:rsid w:val="000F089C"/>
    <w:rsid w:val="000F36F3"/>
    <w:rsid w:val="000F778E"/>
    <w:rsid w:val="00100805"/>
    <w:rsid w:val="00100AF7"/>
    <w:rsid w:val="001025BA"/>
    <w:rsid w:val="00105AEC"/>
    <w:rsid w:val="00105DAA"/>
    <w:rsid w:val="0010616D"/>
    <w:rsid w:val="00107C11"/>
    <w:rsid w:val="0011000F"/>
    <w:rsid w:val="00110EDF"/>
    <w:rsid w:val="001121AE"/>
    <w:rsid w:val="00113404"/>
    <w:rsid w:val="00113E78"/>
    <w:rsid w:val="001226B4"/>
    <w:rsid w:val="001229E6"/>
    <w:rsid w:val="00122B28"/>
    <w:rsid w:val="00124869"/>
    <w:rsid w:val="00131B36"/>
    <w:rsid w:val="00134232"/>
    <w:rsid w:val="00135303"/>
    <w:rsid w:val="00137F27"/>
    <w:rsid w:val="001413BD"/>
    <w:rsid w:val="00144762"/>
    <w:rsid w:val="001476F9"/>
    <w:rsid w:val="00147CC6"/>
    <w:rsid w:val="001513B5"/>
    <w:rsid w:val="00152141"/>
    <w:rsid w:val="00152971"/>
    <w:rsid w:val="001615B3"/>
    <w:rsid w:val="00182636"/>
    <w:rsid w:val="00182CD5"/>
    <w:rsid w:val="00182EC2"/>
    <w:rsid w:val="00183D52"/>
    <w:rsid w:val="00184561"/>
    <w:rsid w:val="00187665"/>
    <w:rsid w:val="001904E2"/>
    <w:rsid w:val="0019341E"/>
    <w:rsid w:val="00193CA1"/>
    <w:rsid w:val="0019514B"/>
    <w:rsid w:val="001A0BBD"/>
    <w:rsid w:val="001A3DD8"/>
    <w:rsid w:val="001B3F2C"/>
    <w:rsid w:val="001B4FCC"/>
    <w:rsid w:val="001C0362"/>
    <w:rsid w:val="001C123B"/>
    <w:rsid w:val="001C3B8B"/>
    <w:rsid w:val="001C4561"/>
    <w:rsid w:val="001C4685"/>
    <w:rsid w:val="001C5072"/>
    <w:rsid w:val="001C5E52"/>
    <w:rsid w:val="001C5FC0"/>
    <w:rsid w:val="001C7E4E"/>
    <w:rsid w:val="001D00BE"/>
    <w:rsid w:val="001D2EA9"/>
    <w:rsid w:val="001D5F75"/>
    <w:rsid w:val="001D6BC6"/>
    <w:rsid w:val="001E04F3"/>
    <w:rsid w:val="001E0A30"/>
    <w:rsid w:val="001E55F9"/>
    <w:rsid w:val="001E68A3"/>
    <w:rsid w:val="001E69E2"/>
    <w:rsid w:val="001E7898"/>
    <w:rsid w:val="001F1416"/>
    <w:rsid w:val="001F3106"/>
    <w:rsid w:val="001F5484"/>
    <w:rsid w:val="001F7F76"/>
    <w:rsid w:val="0020117C"/>
    <w:rsid w:val="0020193A"/>
    <w:rsid w:val="0020467E"/>
    <w:rsid w:val="002047AB"/>
    <w:rsid w:val="00206B93"/>
    <w:rsid w:val="0021088F"/>
    <w:rsid w:val="00211C77"/>
    <w:rsid w:val="00214E5C"/>
    <w:rsid w:val="00217450"/>
    <w:rsid w:val="0022101D"/>
    <w:rsid w:val="002212F3"/>
    <w:rsid w:val="00222DCF"/>
    <w:rsid w:val="0022350C"/>
    <w:rsid w:val="00225820"/>
    <w:rsid w:val="00237921"/>
    <w:rsid w:val="00242FCE"/>
    <w:rsid w:val="002437DB"/>
    <w:rsid w:val="00246462"/>
    <w:rsid w:val="002465BA"/>
    <w:rsid w:val="0025397F"/>
    <w:rsid w:val="0026025D"/>
    <w:rsid w:val="00261022"/>
    <w:rsid w:val="002633DA"/>
    <w:rsid w:val="0026658E"/>
    <w:rsid w:val="00266BDC"/>
    <w:rsid w:val="00270427"/>
    <w:rsid w:val="00271464"/>
    <w:rsid w:val="00273060"/>
    <w:rsid w:val="00283065"/>
    <w:rsid w:val="00283324"/>
    <w:rsid w:val="00291B6B"/>
    <w:rsid w:val="00293593"/>
    <w:rsid w:val="00293AD0"/>
    <w:rsid w:val="002944F8"/>
    <w:rsid w:val="002A04B0"/>
    <w:rsid w:val="002A0D07"/>
    <w:rsid w:val="002A0DAD"/>
    <w:rsid w:val="002A1F17"/>
    <w:rsid w:val="002A2548"/>
    <w:rsid w:val="002A2C84"/>
    <w:rsid w:val="002A3427"/>
    <w:rsid w:val="002A40CA"/>
    <w:rsid w:val="002A5629"/>
    <w:rsid w:val="002A75E9"/>
    <w:rsid w:val="002B0551"/>
    <w:rsid w:val="002B1122"/>
    <w:rsid w:val="002B1A76"/>
    <w:rsid w:val="002B2C28"/>
    <w:rsid w:val="002B599A"/>
    <w:rsid w:val="002B5AF8"/>
    <w:rsid w:val="002B644E"/>
    <w:rsid w:val="002B6C8F"/>
    <w:rsid w:val="002B6CA1"/>
    <w:rsid w:val="002B7D08"/>
    <w:rsid w:val="002C0F05"/>
    <w:rsid w:val="002C1E39"/>
    <w:rsid w:val="002C37BE"/>
    <w:rsid w:val="002C5316"/>
    <w:rsid w:val="002C631A"/>
    <w:rsid w:val="002C68B8"/>
    <w:rsid w:val="002C7784"/>
    <w:rsid w:val="002C7E47"/>
    <w:rsid w:val="002D15D6"/>
    <w:rsid w:val="002D3C34"/>
    <w:rsid w:val="002D7C94"/>
    <w:rsid w:val="002E096B"/>
    <w:rsid w:val="002E12CF"/>
    <w:rsid w:val="002E244B"/>
    <w:rsid w:val="002E3232"/>
    <w:rsid w:val="002E56F5"/>
    <w:rsid w:val="002E578D"/>
    <w:rsid w:val="002F0152"/>
    <w:rsid w:val="002F17A9"/>
    <w:rsid w:val="002F2681"/>
    <w:rsid w:val="002F26E1"/>
    <w:rsid w:val="002F3CD3"/>
    <w:rsid w:val="002F5221"/>
    <w:rsid w:val="002F526B"/>
    <w:rsid w:val="002F58DC"/>
    <w:rsid w:val="002F61EC"/>
    <w:rsid w:val="002F7B07"/>
    <w:rsid w:val="0030122C"/>
    <w:rsid w:val="00302379"/>
    <w:rsid w:val="003033A8"/>
    <w:rsid w:val="00303D93"/>
    <w:rsid w:val="00303F80"/>
    <w:rsid w:val="0030462B"/>
    <w:rsid w:val="003056ED"/>
    <w:rsid w:val="00307347"/>
    <w:rsid w:val="00307F71"/>
    <w:rsid w:val="00315C5D"/>
    <w:rsid w:val="00316019"/>
    <w:rsid w:val="003179E6"/>
    <w:rsid w:val="00320DA0"/>
    <w:rsid w:val="003215F2"/>
    <w:rsid w:val="00321B76"/>
    <w:rsid w:val="0032359C"/>
    <w:rsid w:val="003316A2"/>
    <w:rsid w:val="00334249"/>
    <w:rsid w:val="00340737"/>
    <w:rsid w:val="003417BD"/>
    <w:rsid w:val="00344229"/>
    <w:rsid w:val="00350545"/>
    <w:rsid w:val="00353369"/>
    <w:rsid w:val="00354ECD"/>
    <w:rsid w:val="00355698"/>
    <w:rsid w:val="003565B8"/>
    <w:rsid w:val="0035769E"/>
    <w:rsid w:val="00357D6C"/>
    <w:rsid w:val="0036064A"/>
    <w:rsid w:val="00362045"/>
    <w:rsid w:val="00362450"/>
    <w:rsid w:val="00366BCC"/>
    <w:rsid w:val="00367320"/>
    <w:rsid w:val="003707BF"/>
    <w:rsid w:val="00373989"/>
    <w:rsid w:val="00381820"/>
    <w:rsid w:val="00382B92"/>
    <w:rsid w:val="00382E85"/>
    <w:rsid w:val="00384925"/>
    <w:rsid w:val="00385604"/>
    <w:rsid w:val="00391840"/>
    <w:rsid w:val="003939C1"/>
    <w:rsid w:val="00393EC3"/>
    <w:rsid w:val="003950D9"/>
    <w:rsid w:val="003969CC"/>
    <w:rsid w:val="00397C0D"/>
    <w:rsid w:val="003A4CDF"/>
    <w:rsid w:val="003A6256"/>
    <w:rsid w:val="003A65FA"/>
    <w:rsid w:val="003A79A7"/>
    <w:rsid w:val="003A7BDB"/>
    <w:rsid w:val="003B004B"/>
    <w:rsid w:val="003B29A8"/>
    <w:rsid w:val="003B46FC"/>
    <w:rsid w:val="003B4773"/>
    <w:rsid w:val="003B55D4"/>
    <w:rsid w:val="003B57E1"/>
    <w:rsid w:val="003B6A58"/>
    <w:rsid w:val="003B7A52"/>
    <w:rsid w:val="003B7EC8"/>
    <w:rsid w:val="003C2B5E"/>
    <w:rsid w:val="003C2F1C"/>
    <w:rsid w:val="003C40BC"/>
    <w:rsid w:val="003D0797"/>
    <w:rsid w:val="003D3906"/>
    <w:rsid w:val="003D46DF"/>
    <w:rsid w:val="003D4830"/>
    <w:rsid w:val="003D5A14"/>
    <w:rsid w:val="003D76BB"/>
    <w:rsid w:val="003D789C"/>
    <w:rsid w:val="003E569A"/>
    <w:rsid w:val="003E5F15"/>
    <w:rsid w:val="003E6516"/>
    <w:rsid w:val="003E71F6"/>
    <w:rsid w:val="003E7684"/>
    <w:rsid w:val="003E7B69"/>
    <w:rsid w:val="003E7DDF"/>
    <w:rsid w:val="003F0442"/>
    <w:rsid w:val="003F2739"/>
    <w:rsid w:val="003F3DF4"/>
    <w:rsid w:val="003F3F56"/>
    <w:rsid w:val="004012DC"/>
    <w:rsid w:val="0040237A"/>
    <w:rsid w:val="0040322C"/>
    <w:rsid w:val="004051C9"/>
    <w:rsid w:val="00405D1F"/>
    <w:rsid w:val="004113D7"/>
    <w:rsid w:val="004146BA"/>
    <w:rsid w:val="00414BE5"/>
    <w:rsid w:val="00416582"/>
    <w:rsid w:val="00420415"/>
    <w:rsid w:val="00420763"/>
    <w:rsid w:val="00421814"/>
    <w:rsid w:val="00422F2F"/>
    <w:rsid w:val="00424C3A"/>
    <w:rsid w:val="004251D8"/>
    <w:rsid w:val="00426C84"/>
    <w:rsid w:val="0043111C"/>
    <w:rsid w:val="004321AF"/>
    <w:rsid w:val="0043247A"/>
    <w:rsid w:val="00433FF6"/>
    <w:rsid w:val="00435CED"/>
    <w:rsid w:val="0043608B"/>
    <w:rsid w:val="00441FC1"/>
    <w:rsid w:val="00443683"/>
    <w:rsid w:val="004461B7"/>
    <w:rsid w:val="004469F6"/>
    <w:rsid w:val="00447018"/>
    <w:rsid w:val="0044755C"/>
    <w:rsid w:val="00447EA5"/>
    <w:rsid w:val="00451A8D"/>
    <w:rsid w:val="0045225B"/>
    <w:rsid w:val="00452839"/>
    <w:rsid w:val="00452C76"/>
    <w:rsid w:val="004533C4"/>
    <w:rsid w:val="004535BA"/>
    <w:rsid w:val="00453AD9"/>
    <w:rsid w:val="00453F33"/>
    <w:rsid w:val="00456C1B"/>
    <w:rsid w:val="00456D0C"/>
    <w:rsid w:val="00457733"/>
    <w:rsid w:val="004607DE"/>
    <w:rsid w:val="0046121B"/>
    <w:rsid w:val="004635BA"/>
    <w:rsid w:val="004658FF"/>
    <w:rsid w:val="00465DE7"/>
    <w:rsid w:val="0046609A"/>
    <w:rsid w:val="00467407"/>
    <w:rsid w:val="004722EB"/>
    <w:rsid w:val="004773C3"/>
    <w:rsid w:val="004808D3"/>
    <w:rsid w:val="0048098B"/>
    <w:rsid w:val="0048264C"/>
    <w:rsid w:val="00483E2B"/>
    <w:rsid w:val="00492313"/>
    <w:rsid w:val="0049278E"/>
    <w:rsid w:val="0049395E"/>
    <w:rsid w:val="00494570"/>
    <w:rsid w:val="004955B8"/>
    <w:rsid w:val="004A00D7"/>
    <w:rsid w:val="004A2171"/>
    <w:rsid w:val="004A36D1"/>
    <w:rsid w:val="004A3B76"/>
    <w:rsid w:val="004A746A"/>
    <w:rsid w:val="004B20B8"/>
    <w:rsid w:val="004B3813"/>
    <w:rsid w:val="004B537A"/>
    <w:rsid w:val="004C18BF"/>
    <w:rsid w:val="004C2A2C"/>
    <w:rsid w:val="004C3B0F"/>
    <w:rsid w:val="004C66BD"/>
    <w:rsid w:val="004C7E58"/>
    <w:rsid w:val="004D071A"/>
    <w:rsid w:val="004D084F"/>
    <w:rsid w:val="004D525E"/>
    <w:rsid w:val="004D7327"/>
    <w:rsid w:val="004E03BA"/>
    <w:rsid w:val="004E1B2E"/>
    <w:rsid w:val="004E28FB"/>
    <w:rsid w:val="004E2D5A"/>
    <w:rsid w:val="004E3429"/>
    <w:rsid w:val="004E472E"/>
    <w:rsid w:val="004E7E47"/>
    <w:rsid w:val="004F133A"/>
    <w:rsid w:val="004F42E6"/>
    <w:rsid w:val="004F4511"/>
    <w:rsid w:val="004F4530"/>
    <w:rsid w:val="004F6EE8"/>
    <w:rsid w:val="004F74C6"/>
    <w:rsid w:val="00500892"/>
    <w:rsid w:val="005079BE"/>
    <w:rsid w:val="00507DCC"/>
    <w:rsid w:val="00507F7F"/>
    <w:rsid w:val="00511BEF"/>
    <w:rsid w:val="005121FC"/>
    <w:rsid w:val="00512FFD"/>
    <w:rsid w:val="00513092"/>
    <w:rsid w:val="00520211"/>
    <w:rsid w:val="00521811"/>
    <w:rsid w:val="0052187C"/>
    <w:rsid w:val="005231F3"/>
    <w:rsid w:val="0052333B"/>
    <w:rsid w:val="00523643"/>
    <w:rsid w:val="00524C7B"/>
    <w:rsid w:val="0052543B"/>
    <w:rsid w:val="005265F4"/>
    <w:rsid w:val="0052669C"/>
    <w:rsid w:val="00526B2D"/>
    <w:rsid w:val="005314DA"/>
    <w:rsid w:val="00535AD1"/>
    <w:rsid w:val="005365A8"/>
    <w:rsid w:val="00541B9C"/>
    <w:rsid w:val="00541CA2"/>
    <w:rsid w:val="00541F85"/>
    <w:rsid w:val="005426FF"/>
    <w:rsid w:val="0054519F"/>
    <w:rsid w:val="00546D13"/>
    <w:rsid w:val="00550613"/>
    <w:rsid w:val="00554BBA"/>
    <w:rsid w:val="00554F9F"/>
    <w:rsid w:val="00555159"/>
    <w:rsid w:val="005604D0"/>
    <w:rsid w:val="00560ACF"/>
    <w:rsid w:val="00560AE6"/>
    <w:rsid w:val="00564753"/>
    <w:rsid w:val="0056718F"/>
    <w:rsid w:val="005672C0"/>
    <w:rsid w:val="00572151"/>
    <w:rsid w:val="00574E7D"/>
    <w:rsid w:val="00575E6A"/>
    <w:rsid w:val="00576E5B"/>
    <w:rsid w:val="00577BB9"/>
    <w:rsid w:val="00580A13"/>
    <w:rsid w:val="00581DC4"/>
    <w:rsid w:val="00582D27"/>
    <w:rsid w:val="00583E74"/>
    <w:rsid w:val="00586DC3"/>
    <w:rsid w:val="005952D3"/>
    <w:rsid w:val="00595D7A"/>
    <w:rsid w:val="00596476"/>
    <w:rsid w:val="005969F7"/>
    <w:rsid w:val="00597507"/>
    <w:rsid w:val="005A4901"/>
    <w:rsid w:val="005A4915"/>
    <w:rsid w:val="005A574F"/>
    <w:rsid w:val="005A7491"/>
    <w:rsid w:val="005B0575"/>
    <w:rsid w:val="005B0AC5"/>
    <w:rsid w:val="005B0E65"/>
    <w:rsid w:val="005B3C4E"/>
    <w:rsid w:val="005B3F4A"/>
    <w:rsid w:val="005B4227"/>
    <w:rsid w:val="005B5BFC"/>
    <w:rsid w:val="005B77D1"/>
    <w:rsid w:val="005C2817"/>
    <w:rsid w:val="005C601A"/>
    <w:rsid w:val="005D10BC"/>
    <w:rsid w:val="005D4777"/>
    <w:rsid w:val="005D4895"/>
    <w:rsid w:val="005D7982"/>
    <w:rsid w:val="005E0E3D"/>
    <w:rsid w:val="005E0E49"/>
    <w:rsid w:val="005E39E3"/>
    <w:rsid w:val="005E3E84"/>
    <w:rsid w:val="005E7923"/>
    <w:rsid w:val="005F2ACA"/>
    <w:rsid w:val="005F5D5A"/>
    <w:rsid w:val="00602161"/>
    <w:rsid w:val="00602220"/>
    <w:rsid w:val="006055AC"/>
    <w:rsid w:val="006069B6"/>
    <w:rsid w:val="006120AF"/>
    <w:rsid w:val="00612A32"/>
    <w:rsid w:val="00615CD8"/>
    <w:rsid w:val="006176AC"/>
    <w:rsid w:val="00617E64"/>
    <w:rsid w:val="006210B2"/>
    <w:rsid w:val="00623624"/>
    <w:rsid w:val="0062454D"/>
    <w:rsid w:val="00624770"/>
    <w:rsid w:val="00624EAA"/>
    <w:rsid w:val="006254BC"/>
    <w:rsid w:val="006262DE"/>
    <w:rsid w:val="006267B5"/>
    <w:rsid w:val="006269FB"/>
    <w:rsid w:val="00630D8E"/>
    <w:rsid w:val="006347A1"/>
    <w:rsid w:val="006357CD"/>
    <w:rsid w:val="00636D47"/>
    <w:rsid w:val="00640896"/>
    <w:rsid w:val="006413BB"/>
    <w:rsid w:val="006414FB"/>
    <w:rsid w:val="0064268F"/>
    <w:rsid w:val="00643613"/>
    <w:rsid w:val="00643B75"/>
    <w:rsid w:val="00644FCB"/>
    <w:rsid w:val="006467FA"/>
    <w:rsid w:val="00646B91"/>
    <w:rsid w:val="00650454"/>
    <w:rsid w:val="00650AF3"/>
    <w:rsid w:val="00652CAE"/>
    <w:rsid w:val="00656BB5"/>
    <w:rsid w:val="00670B92"/>
    <w:rsid w:val="00671592"/>
    <w:rsid w:val="006715EA"/>
    <w:rsid w:val="00671CD4"/>
    <w:rsid w:val="00674A60"/>
    <w:rsid w:val="00680003"/>
    <w:rsid w:val="00680BAF"/>
    <w:rsid w:val="006814C7"/>
    <w:rsid w:val="00682638"/>
    <w:rsid w:val="006964E6"/>
    <w:rsid w:val="00696A33"/>
    <w:rsid w:val="00696F22"/>
    <w:rsid w:val="006973E4"/>
    <w:rsid w:val="006A1CE1"/>
    <w:rsid w:val="006A65DD"/>
    <w:rsid w:val="006A7A0A"/>
    <w:rsid w:val="006B1E13"/>
    <w:rsid w:val="006B1ED1"/>
    <w:rsid w:val="006B20AD"/>
    <w:rsid w:val="006B2843"/>
    <w:rsid w:val="006B50A0"/>
    <w:rsid w:val="006B6266"/>
    <w:rsid w:val="006B6B5A"/>
    <w:rsid w:val="006C01A5"/>
    <w:rsid w:val="006C2340"/>
    <w:rsid w:val="006C3A14"/>
    <w:rsid w:val="006C6ADF"/>
    <w:rsid w:val="006D2BDC"/>
    <w:rsid w:val="006D4BE6"/>
    <w:rsid w:val="006E33E9"/>
    <w:rsid w:val="006E3AE2"/>
    <w:rsid w:val="006F2FA0"/>
    <w:rsid w:val="006F3562"/>
    <w:rsid w:val="006F38AE"/>
    <w:rsid w:val="006F3EF4"/>
    <w:rsid w:val="006F663E"/>
    <w:rsid w:val="006F7032"/>
    <w:rsid w:val="007012A7"/>
    <w:rsid w:val="00705523"/>
    <w:rsid w:val="00705A93"/>
    <w:rsid w:val="00707545"/>
    <w:rsid w:val="00710D5D"/>
    <w:rsid w:val="00713BC0"/>
    <w:rsid w:val="00716D01"/>
    <w:rsid w:val="00717072"/>
    <w:rsid w:val="00722B05"/>
    <w:rsid w:val="00723DD8"/>
    <w:rsid w:val="00724AA1"/>
    <w:rsid w:val="00724CA7"/>
    <w:rsid w:val="00725415"/>
    <w:rsid w:val="00726898"/>
    <w:rsid w:val="00730C1C"/>
    <w:rsid w:val="0073163A"/>
    <w:rsid w:val="007321EE"/>
    <w:rsid w:val="0073487F"/>
    <w:rsid w:val="007358DA"/>
    <w:rsid w:val="00735E34"/>
    <w:rsid w:val="00737207"/>
    <w:rsid w:val="00744167"/>
    <w:rsid w:val="00744227"/>
    <w:rsid w:val="00744894"/>
    <w:rsid w:val="00744F54"/>
    <w:rsid w:val="00745138"/>
    <w:rsid w:val="00745498"/>
    <w:rsid w:val="0074606A"/>
    <w:rsid w:val="0074690F"/>
    <w:rsid w:val="00747347"/>
    <w:rsid w:val="007473ED"/>
    <w:rsid w:val="00747D80"/>
    <w:rsid w:val="00751632"/>
    <w:rsid w:val="0075313E"/>
    <w:rsid w:val="00753B6F"/>
    <w:rsid w:val="00754768"/>
    <w:rsid w:val="00755BAA"/>
    <w:rsid w:val="00756F15"/>
    <w:rsid w:val="00757362"/>
    <w:rsid w:val="00764AA6"/>
    <w:rsid w:val="00766F96"/>
    <w:rsid w:val="00767236"/>
    <w:rsid w:val="00770193"/>
    <w:rsid w:val="007706E0"/>
    <w:rsid w:val="00772591"/>
    <w:rsid w:val="007730FD"/>
    <w:rsid w:val="00774039"/>
    <w:rsid w:val="007758DD"/>
    <w:rsid w:val="00775937"/>
    <w:rsid w:val="007759F0"/>
    <w:rsid w:val="007775F3"/>
    <w:rsid w:val="007832E1"/>
    <w:rsid w:val="007836E3"/>
    <w:rsid w:val="007839BB"/>
    <w:rsid w:val="00784EA9"/>
    <w:rsid w:val="00785371"/>
    <w:rsid w:val="0078696C"/>
    <w:rsid w:val="00786B54"/>
    <w:rsid w:val="007903AA"/>
    <w:rsid w:val="0079188E"/>
    <w:rsid w:val="00792E6E"/>
    <w:rsid w:val="00794857"/>
    <w:rsid w:val="007951B6"/>
    <w:rsid w:val="00795441"/>
    <w:rsid w:val="00796BF0"/>
    <w:rsid w:val="00797E7B"/>
    <w:rsid w:val="007A1B3D"/>
    <w:rsid w:val="007A1DF6"/>
    <w:rsid w:val="007A2B60"/>
    <w:rsid w:val="007A32D1"/>
    <w:rsid w:val="007A437C"/>
    <w:rsid w:val="007A5591"/>
    <w:rsid w:val="007A6073"/>
    <w:rsid w:val="007B1D5F"/>
    <w:rsid w:val="007B33AD"/>
    <w:rsid w:val="007B687F"/>
    <w:rsid w:val="007C0F05"/>
    <w:rsid w:val="007C3A6D"/>
    <w:rsid w:val="007C3B39"/>
    <w:rsid w:val="007C4705"/>
    <w:rsid w:val="007C7EC8"/>
    <w:rsid w:val="007D4342"/>
    <w:rsid w:val="007D45EB"/>
    <w:rsid w:val="007D5DBA"/>
    <w:rsid w:val="007D680A"/>
    <w:rsid w:val="007D73E6"/>
    <w:rsid w:val="007D7ED0"/>
    <w:rsid w:val="007E06C4"/>
    <w:rsid w:val="007E24C1"/>
    <w:rsid w:val="007E5746"/>
    <w:rsid w:val="007E6635"/>
    <w:rsid w:val="007E6FC7"/>
    <w:rsid w:val="007F042B"/>
    <w:rsid w:val="007F2CB0"/>
    <w:rsid w:val="007F2DAC"/>
    <w:rsid w:val="007F2E71"/>
    <w:rsid w:val="008056E2"/>
    <w:rsid w:val="00810967"/>
    <w:rsid w:val="00810C95"/>
    <w:rsid w:val="00815EE1"/>
    <w:rsid w:val="00817526"/>
    <w:rsid w:val="00821772"/>
    <w:rsid w:val="008219EC"/>
    <w:rsid w:val="00821D18"/>
    <w:rsid w:val="00822797"/>
    <w:rsid w:val="008230F1"/>
    <w:rsid w:val="00823697"/>
    <w:rsid w:val="00824C51"/>
    <w:rsid w:val="008270AF"/>
    <w:rsid w:val="00830D22"/>
    <w:rsid w:val="00833961"/>
    <w:rsid w:val="00835224"/>
    <w:rsid w:val="00837013"/>
    <w:rsid w:val="008373B9"/>
    <w:rsid w:val="00842345"/>
    <w:rsid w:val="00843D44"/>
    <w:rsid w:val="008444B5"/>
    <w:rsid w:val="00850928"/>
    <w:rsid w:val="00850A8D"/>
    <w:rsid w:val="008526F7"/>
    <w:rsid w:val="008533D5"/>
    <w:rsid w:val="00853A71"/>
    <w:rsid w:val="00853E3D"/>
    <w:rsid w:val="0085607B"/>
    <w:rsid w:val="00856299"/>
    <w:rsid w:val="008603B8"/>
    <w:rsid w:val="008628AF"/>
    <w:rsid w:val="00863D43"/>
    <w:rsid w:val="0086578A"/>
    <w:rsid w:val="00865D60"/>
    <w:rsid w:val="0086671C"/>
    <w:rsid w:val="008713D3"/>
    <w:rsid w:val="00873A73"/>
    <w:rsid w:val="00873E5D"/>
    <w:rsid w:val="00874A00"/>
    <w:rsid w:val="00875F6A"/>
    <w:rsid w:val="00877742"/>
    <w:rsid w:val="00880460"/>
    <w:rsid w:val="0088134F"/>
    <w:rsid w:val="0088156E"/>
    <w:rsid w:val="00881FC4"/>
    <w:rsid w:val="00890CE7"/>
    <w:rsid w:val="00890EDD"/>
    <w:rsid w:val="0089117E"/>
    <w:rsid w:val="0089153A"/>
    <w:rsid w:val="0089190E"/>
    <w:rsid w:val="00892609"/>
    <w:rsid w:val="00894D6B"/>
    <w:rsid w:val="00894EE4"/>
    <w:rsid w:val="0089671C"/>
    <w:rsid w:val="008A1C3B"/>
    <w:rsid w:val="008A1CA6"/>
    <w:rsid w:val="008A4030"/>
    <w:rsid w:val="008A55E9"/>
    <w:rsid w:val="008A6B7A"/>
    <w:rsid w:val="008B0903"/>
    <w:rsid w:val="008B13BB"/>
    <w:rsid w:val="008B1931"/>
    <w:rsid w:val="008B1F94"/>
    <w:rsid w:val="008B4983"/>
    <w:rsid w:val="008C1604"/>
    <w:rsid w:val="008C1A68"/>
    <w:rsid w:val="008C2526"/>
    <w:rsid w:val="008C4F19"/>
    <w:rsid w:val="008C57BC"/>
    <w:rsid w:val="008C785F"/>
    <w:rsid w:val="008C7D0F"/>
    <w:rsid w:val="008D0438"/>
    <w:rsid w:val="008D15C1"/>
    <w:rsid w:val="008D190E"/>
    <w:rsid w:val="008D3384"/>
    <w:rsid w:val="008D3963"/>
    <w:rsid w:val="008D4BCF"/>
    <w:rsid w:val="008D51A5"/>
    <w:rsid w:val="008D6261"/>
    <w:rsid w:val="008E092D"/>
    <w:rsid w:val="008E2969"/>
    <w:rsid w:val="008E2973"/>
    <w:rsid w:val="008E3A21"/>
    <w:rsid w:val="008E6BBE"/>
    <w:rsid w:val="008E7A7F"/>
    <w:rsid w:val="008F079F"/>
    <w:rsid w:val="008F0AF1"/>
    <w:rsid w:val="008F1485"/>
    <w:rsid w:val="008F2DC5"/>
    <w:rsid w:val="008F399D"/>
    <w:rsid w:val="00900F23"/>
    <w:rsid w:val="00902881"/>
    <w:rsid w:val="00904EAE"/>
    <w:rsid w:val="00906B8E"/>
    <w:rsid w:val="00911898"/>
    <w:rsid w:val="0091553D"/>
    <w:rsid w:val="00916859"/>
    <w:rsid w:val="00916FAC"/>
    <w:rsid w:val="00921555"/>
    <w:rsid w:val="00924206"/>
    <w:rsid w:val="0093102A"/>
    <w:rsid w:val="009311F9"/>
    <w:rsid w:val="00931582"/>
    <w:rsid w:val="00936D6A"/>
    <w:rsid w:val="00937119"/>
    <w:rsid w:val="009404D7"/>
    <w:rsid w:val="00941601"/>
    <w:rsid w:val="00943470"/>
    <w:rsid w:val="0094394F"/>
    <w:rsid w:val="0094546C"/>
    <w:rsid w:val="00946066"/>
    <w:rsid w:val="00950768"/>
    <w:rsid w:val="00952A6F"/>
    <w:rsid w:val="00952DF7"/>
    <w:rsid w:val="00954699"/>
    <w:rsid w:val="00954B62"/>
    <w:rsid w:val="009603D2"/>
    <w:rsid w:val="00962277"/>
    <w:rsid w:val="009663BC"/>
    <w:rsid w:val="00967534"/>
    <w:rsid w:val="0097246F"/>
    <w:rsid w:val="009726D3"/>
    <w:rsid w:val="00973E13"/>
    <w:rsid w:val="009819BE"/>
    <w:rsid w:val="0098428E"/>
    <w:rsid w:val="00985A07"/>
    <w:rsid w:val="00985F17"/>
    <w:rsid w:val="0098751E"/>
    <w:rsid w:val="009906AC"/>
    <w:rsid w:val="009A236C"/>
    <w:rsid w:val="009A3577"/>
    <w:rsid w:val="009A50BF"/>
    <w:rsid w:val="009A63C7"/>
    <w:rsid w:val="009B4F7F"/>
    <w:rsid w:val="009B5968"/>
    <w:rsid w:val="009B73F8"/>
    <w:rsid w:val="009C0EE9"/>
    <w:rsid w:val="009C208E"/>
    <w:rsid w:val="009C2F4D"/>
    <w:rsid w:val="009C31DF"/>
    <w:rsid w:val="009C6C73"/>
    <w:rsid w:val="009D1EC8"/>
    <w:rsid w:val="009D3980"/>
    <w:rsid w:val="009D4486"/>
    <w:rsid w:val="009D4E22"/>
    <w:rsid w:val="009E06AF"/>
    <w:rsid w:val="009E0728"/>
    <w:rsid w:val="009E098D"/>
    <w:rsid w:val="009E1AFF"/>
    <w:rsid w:val="009E35AA"/>
    <w:rsid w:val="009E6355"/>
    <w:rsid w:val="009F1054"/>
    <w:rsid w:val="009F1244"/>
    <w:rsid w:val="009F1DF3"/>
    <w:rsid w:val="009F2C99"/>
    <w:rsid w:val="009F5600"/>
    <w:rsid w:val="009F5FB1"/>
    <w:rsid w:val="009F7CE1"/>
    <w:rsid w:val="00A011F0"/>
    <w:rsid w:val="00A0215B"/>
    <w:rsid w:val="00A025E8"/>
    <w:rsid w:val="00A041E9"/>
    <w:rsid w:val="00A04F03"/>
    <w:rsid w:val="00A053DD"/>
    <w:rsid w:val="00A05B28"/>
    <w:rsid w:val="00A07221"/>
    <w:rsid w:val="00A107D8"/>
    <w:rsid w:val="00A11446"/>
    <w:rsid w:val="00A11B7B"/>
    <w:rsid w:val="00A12977"/>
    <w:rsid w:val="00A14AD6"/>
    <w:rsid w:val="00A14F0F"/>
    <w:rsid w:val="00A16621"/>
    <w:rsid w:val="00A16A4E"/>
    <w:rsid w:val="00A16DE3"/>
    <w:rsid w:val="00A176ED"/>
    <w:rsid w:val="00A20989"/>
    <w:rsid w:val="00A20DB4"/>
    <w:rsid w:val="00A233CD"/>
    <w:rsid w:val="00A23D7D"/>
    <w:rsid w:val="00A2495B"/>
    <w:rsid w:val="00A26F18"/>
    <w:rsid w:val="00A27076"/>
    <w:rsid w:val="00A308AC"/>
    <w:rsid w:val="00A34B68"/>
    <w:rsid w:val="00A361F3"/>
    <w:rsid w:val="00A371A8"/>
    <w:rsid w:val="00A41A22"/>
    <w:rsid w:val="00A4521A"/>
    <w:rsid w:val="00A45B7A"/>
    <w:rsid w:val="00A4608D"/>
    <w:rsid w:val="00A46E71"/>
    <w:rsid w:val="00A47156"/>
    <w:rsid w:val="00A51069"/>
    <w:rsid w:val="00A52D31"/>
    <w:rsid w:val="00A53D8E"/>
    <w:rsid w:val="00A546F7"/>
    <w:rsid w:val="00A56772"/>
    <w:rsid w:val="00A6038B"/>
    <w:rsid w:val="00A64BDA"/>
    <w:rsid w:val="00A65C5C"/>
    <w:rsid w:val="00A6792F"/>
    <w:rsid w:val="00A67C1A"/>
    <w:rsid w:val="00A726F6"/>
    <w:rsid w:val="00A72FE4"/>
    <w:rsid w:val="00A73030"/>
    <w:rsid w:val="00A731D0"/>
    <w:rsid w:val="00A735C8"/>
    <w:rsid w:val="00A7484F"/>
    <w:rsid w:val="00A75DAC"/>
    <w:rsid w:val="00A7649A"/>
    <w:rsid w:val="00A7671B"/>
    <w:rsid w:val="00A767BA"/>
    <w:rsid w:val="00A76930"/>
    <w:rsid w:val="00A80D52"/>
    <w:rsid w:val="00A81C2C"/>
    <w:rsid w:val="00A825D2"/>
    <w:rsid w:val="00A8266C"/>
    <w:rsid w:val="00A9047D"/>
    <w:rsid w:val="00A92F81"/>
    <w:rsid w:val="00A93833"/>
    <w:rsid w:val="00A93BA3"/>
    <w:rsid w:val="00A93F34"/>
    <w:rsid w:val="00A954E6"/>
    <w:rsid w:val="00A97D21"/>
    <w:rsid w:val="00AA25EB"/>
    <w:rsid w:val="00AA2D94"/>
    <w:rsid w:val="00AA4A04"/>
    <w:rsid w:val="00AB3CFE"/>
    <w:rsid w:val="00AB3FAB"/>
    <w:rsid w:val="00AB41F3"/>
    <w:rsid w:val="00AB4F97"/>
    <w:rsid w:val="00AB68DB"/>
    <w:rsid w:val="00AC093C"/>
    <w:rsid w:val="00AC0BAB"/>
    <w:rsid w:val="00AC2DA2"/>
    <w:rsid w:val="00AC2FC3"/>
    <w:rsid w:val="00AC4075"/>
    <w:rsid w:val="00AC57B5"/>
    <w:rsid w:val="00AC6AFA"/>
    <w:rsid w:val="00AD4359"/>
    <w:rsid w:val="00AD6527"/>
    <w:rsid w:val="00AD7D82"/>
    <w:rsid w:val="00AE2A20"/>
    <w:rsid w:val="00AE458D"/>
    <w:rsid w:val="00AE4C44"/>
    <w:rsid w:val="00AF0618"/>
    <w:rsid w:val="00AF134C"/>
    <w:rsid w:val="00AF3CD2"/>
    <w:rsid w:val="00B00C12"/>
    <w:rsid w:val="00B02912"/>
    <w:rsid w:val="00B0443D"/>
    <w:rsid w:val="00B04D2D"/>
    <w:rsid w:val="00B05A3D"/>
    <w:rsid w:val="00B06313"/>
    <w:rsid w:val="00B06581"/>
    <w:rsid w:val="00B112FE"/>
    <w:rsid w:val="00B12956"/>
    <w:rsid w:val="00B14E01"/>
    <w:rsid w:val="00B16C2E"/>
    <w:rsid w:val="00B2292B"/>
    <w:rsid w:val="00B24248"/>
    <w:rsid w:val="00B26B11"/>
    <w:rsid w:val="00B27371"/>
    <w:rsid w:val="00B30441"/>
    <w:rsid w:val="00B311CC"/>
    <w:rsid w:val="00B324CD"/>
    <w:rsid w:val="00B32E23"/>
    <w:rsid w:val="00B422F6"/>
    <w:rsid w:val="00B4390C"/>
    <w:rsid w:val="00B45675"/>
    <w:rsid w:val="00B45A9E"/>
    <w:rsid w:val="00B46BCF"/>
    <w:rsid w:val="00B50A6C"/>
    <w:rsid w:val="00B52467"/>
    <w:rsid w:val="00B54576"/>
    <w:rsid w:val="00B564EE"/>
    <w:rsid w:val="00B56594"/>
    <w:rsid w:val="00B63508"/>
    <w:rsid w:val="00B639C8"/>
    <w:rsid w:val="00B6437B"/>
    <w:rsid w:val="00B64554"/>
    <w:rsid w:val="00B653DB"/>
    <w:rsid w:val="00B74DC8"/>
    <w:rsid w:val="00B750C8"/>
    <w:rsid w:val="00B75D18"/>
    <w:rsid w:val="00B76ADA"/>
    <w:rsid w:val="00B80868"/>
    <w:rsid w:val="00B835E8"/>
    <w:rsid w:val="00B84C51"/>
    <w:rsid w:val="00B86E41"/>
    <w:rsid w:val="00B91296"/>
    <w:rsid w:val="00B91314"/>
    <w:rsid w:val="00B91C56"/>
    <w:rsid w:val="00B926AC"/>
    <w:rsid w:val="00B94663"/>
    <w:rsid w:val="00B9681B"/>
    <w:rsid w:val="00B97A54"/>
    <w:rsid w:val="00BA0E44"/>
    <w:rsid w:val="00BA2D24"/>
    <w:rsid w:val="00BA4375"/>
    <w:rsid w:val="00BA4988"/>
    <w:rsid w:val="00BA4C0E"/>
    <w:rsid w:val="00BA6182"/>
    <w:rsid w:val="00BA7002"/>
    <w:rsid w:val="00BB1D14"/>
    <w:rsid w:val="00BB403E"/>
    <w:rsid w:val="00BB61C5"/>
    <w:rsid w:val="00BC0921"/>
    <w:rsid w:val="00BC184B"/>
    <w:rsid w:val="00BC1F58"/>
    <w:rsid w:val="00BC27E3"/>
    <w:rsid w:val="00BC4223"/>
    <w:rsid w:val="00BC4FB0"/>
    <w:rsid w:val="00BC62B5"/>
    <w:rsid w:val="00BD05CE"/>
    <w:rsid w:val="00BD1FFC"/>
    <w:rsid w:val="00BD265E"/>
    <w:rsid w:val="00BD4E8F"/>
    <w:rsid w:val="00BD5D20"/>
    <w:rsid w:val="00BD6216"/>
    <w:rsid w:val="00BE08AB"/>
    <w:rsid w:val="00BE11A8"/>
    <w:rsid w:val="00BE20CB"/>
    <w:rsid w:val="00BE2C75"/>
    <w:rsid w:val="00BE5C67"/>
    <w:rsid w:val="00BE7931"/>
    <w:rsid w:val="00BE7BD9"/>
    <w:rsid w:val="00BF0760"/>
    <w:rsid w:val="00BF1D25"/>
    <w:rsid w:val="00BF6691"/>
    <w:rsid w:val="00C01F7A"/>
    <w:rsid w:val="00C04A1E"/>
    <w:rsid w:val="00C063B1"/>
    <w:rsid w:val="00C0687D"/>
    <w:rsid w:val="00C0743F"/>
    <w:rsid w:val="00C07B8A"/>
    <w:rsid w:val="00C10101"/>
    <w:rsid w:val="00C104EA"/>
    <w:rsid w:val="00C124D5"/>
    <w:rsid w:val="00C12803"/>
    <w:rsid w:val="00C14104"/>
    <w:rsid w:val="00C14F6A"/>
    <w:rsid w:val="00C16348"/>
    <w:rsid w:val="00C22F71"/>
    <w:rsid w:val="00C31EA4"/>
    <w:rsid w:val="00C32D34"/>
    <w:rsid w:val="00C345D2"/>
    <w:rsid w:val="00C348F2"/>
    <w:rsid w:val="00C352C3"/>
    <w:rsid w:val="00C357D9"/>
    <w:rsid w:val="00C35C46"/>
    <w:rsid w:val="00C4609A"/>
    <w:rsid w:val="00C46B18"/>
    <w:rsid w:val="00C5088C"/>
    <w:rsid w:val="00C52190"/>
    <w:rsid w:val="00C550EB"/>
    <w:rsid w:val="00C55958"/>
    <w:rsid w:val="00C61A16"/>
    <w:rsid w:val="00C61C25"/>
    <w:rsid w:val="00C624E9"/>
    <w:rsid w:val="00C62AF9"/>
    <w:rsid w:val="00C63A64"/>
    <w:rsid w:val="00C645FB"/>
    <w:rsid w:val="00C64BE8"/>
    <w:rsid w:val="00C6553E"/>
    <w:rsid w:val="00C6571A"/>
    <w:rsid w:val="00C661D9"/>
    <w:rsid w:val="00C67D9F"/>
    <w:rsid w:val="00C704F6"/>
    <w:rsid w:val="00C746DF"/>
    <w:rsid w:val="00C77400"/>
    <w:rsid w:val="00C81388"/>
    <w:rsid w:val="00C81512"/>
    <w:rsid w:val="00C83B96"/>
    <w:rsid w:val="00C9070E"/>
    <w:rsid w:val="00C90DEC"/>
    <w:rsid w:val="00C917E9"/>
    <w:rsid w:val="00C95A51"/>
    <w:rsid w:val="00CA2686"/>
    <w:rsid w:val="00CA2A8F"/>
    <w:rsid w:val="00CA4532"/>
    <w:rsid w:val="00CA7D6C"/>
    <w:rsid w:val="00CB373C"/>
    <w:rsid w:val="00CB47A8"/>
    <w:rsid w:val="00CB524C"/>
    <w:rsid w:val="00CB52B4"/>
    <w:rsid w:val="00CB544F"/>
    <w:rsid w:val="00CB5473"/>
    <w:rsid w:val="00CB582B"/>
    <w:rsid w:val="00CC0D6C"/>
    <w:rsid w:val="00CC2553"/>
    <w:rsid w:val="00CC47ED"/>
    <w:rsid w:val="00CC53DA"/>
    <w:rsid w:val="00CC5AAB"/>
    <w:rsid w:val="00CC672B"/>
    <w:rsid w:val="00CD0006"/>
    <w:rsid w:val="00CD0F42"/>
    <w:rsid w:val="00CD2837"/>
    <w:rsid w:val="00CD47C3"/>
    <w:rsid w:val="00CD51D0"/>
    <w:rsid w:val="00CD624A"/>
    <w:rsid w:val="00CD6C3B"/>
    <w:rsid w:val="00CE1B04"/>
    <w:rsid w:val="00CE3F55"/>
    <w:rsid w:val="00CE71F6"/>
    <w:rsid w:val="00CE7804"/>
    <w:rsid w:val="00CE7877"/>
    <w:rsid w:val="00CF0CBA"/>
    <w:rsid w:val="00CF2516"/>
    <w:rsid w:val="00CF2F7C"/>
    <w:rsid w:val="00D02E4A"/>
    <w:rsid w:val="00D05E08"/>
    <w:rsid w:val="00D06EE1"/>
    <w:rsid w:val="00D074FA"/>
    <w:rsid w:val="00D10084"/>
    <w:rsid w:val="00D138D3"/>
    <w:rsid w:val="00D15234"/>
    <w:rsid w:val="00D16344"/>
    <w:rsid w:val="00D16F17"/>
    <w:rsid w:val="00D1728C"/>
    <w:rsid w:val="00D1759F"/>
    <w:rsid w:val="00D20AF7"/>
    <w:rsid w:val="00D21A13"/>
    <w:rsid w:val="00D22A38"/>
    <w:rsid w:val="00D2459E"/>
    <w:rsid w:val="00D2655B"/>
    <w:rsid w:val="00D26F5A"/>
    <w:rsid w:val="00D30199"/>
    <w:rsid w:val="00D313F2"/>
    <w:rsid w:val="00D33489"/>
    <w:rsid w:val="00D335AD"/>
    <w:rsid w:val="00D33DB1"/>
    <w:rsid w:val="00D37974"/>
    <w:rsid w:val="00D42766"/>
    <w:rsid w:val="00D44717"/>
    <w:rsid w:val="00D45F3A"/>
    <w:rsid w:val="00D469A9"/>
    <w:rsid w:val="00D5327A"/>
    <w:rsid w:val="00D60BCD"/>
    <w:rsid w:val="00D610E0"/>
    <w:rsid w:val="00D630FE"/>
    <w:rsid w:val="00D64747"/>
    <w:rsid w:val="00D72E14"/>
    <w:rsid w:val="00D73EB3"/>
    <w:rsid w:val="00D74EE5"/>
    <w:rsid w:val="00D766CC"/>
    <w:rsid w:val="00D80B34"/>
    <w:rsid w:val="00D8335C"/>
    <w:rsid w:val="00D856B3"/>
    <w:rsid w:val="00D866D2"/>
    <w:rsid w:val="00D86AB8"/>
    <w:rsid w:val="00D87D6D"/>
    <w:rsid w:val="00D90BB3"/>
    <w:rsid w:val="00D91E8D"/>
    <w:rsid w:val="00D9248A"/>
    <w:rsid w:val="00D93194"/>
    <w:rsid w:val="00D94778"/>
    <w:rsid w:val="00D96513"/>
    <w:rsid w:val="00D969EC"/>
    <w:rsid w:val="00D96B74"/>
    <w:rsid w:val="00DA25A6"/>
    <w:rsid w:val="00DA2A45"/>
    <w:rsid w:val="00DA35BF"/>
    <w:rsid w:val="00DA451E"/>
    <w:rsid w:val="00DA5193"/>
    <w:rsid w:val="00DA7A32"/>
    <w:rsid w:val="00DB0188"/>
    <w:rsid w:val="00DB0624"/>
    <w:rsid w:val="00DB0DA3"/>
    <w:rsid w:val="00DB1F5B"/>
    <w:rsid w:val="00DB2FA2"/>
    <w:rsid w:val="00DB359A"/>
    <w:rsid w:val="00DB658F"/>
    <w:rsid w:val="00DC1747"/>
    <w:rsid w:val="00DC1EFC"/>
    <w:rsid w:val="00DC2755"/>
    <w:rsid w:val="00DC3786"/>
    <w:rsid w:val="00DC3EF5"/>
    <w:rsid w:val="00DC41E9"/>
    <w:rsid w:val="00DC42A3"/>
    <w:rsid w:val="00DC4925"/>
    <w:rsid w:val="00DC519C"/>
    <w:rsid w:val="00DD1856"/>
    <w:rsid w:val="00DD239E"/>
    <w:rsid w:val="00DD23DB"/>
    <w:rsid w:val="00DD242C"/>
    <w:rsid w:val="00DD4A40"/>
    <w:rsid w:val="00DE1772"/>
    <w:rsid w:val="00DE380E"/>
    <w:rsid w:val="00DE4CBE"/>
    <w:rsid w:val="00DF0ACB"/>
    <w:rsid w:val="00DF47B6"/>
    <w:rsid w:val="00DF591C"/>
    <w:rsid w:val="00E00340"/>
    <w:rsid w:val="00E00AF7"/>
    <w:rsid w:val="00E0283A"/>
    <w:rsid w:val="00E033BA"/>
    <w:rsid w:val="00E07118"/>
    <w:rsid w:val="00E15A53"/>
    <w:rsid w:val="00E16B99"/>
    <w:rsid w:val="00E2023D"/>
    <w:rsid w:val="00E2113C"/>
    <w:rsid w:val="00E25350"/>
    <w:rsid w:val="00E27110"/>
    <w:rsid w:val="00E32FCB"/>
    <w:rsid w:val="00E336A1"/>
    <w:rsid w:val="00E375F6"/>
    <w:rsid w:val="00E42869"/>
    <w:rsid w:val="00E43561"/>
    <w:rsid w:val="00E43672"/>
    <w:rsid w:val="00E44661"/>
    <w:rsid w:val="00E44EE7"/>
    <w:rsid w:val="00E455FF"/>
    <w:rsid w:val="00E45ADB"/>
    <w:rsid w:val="00E461AF"/>
    <w:rsid w:val="00E51FEC"/>
    <w:rsid w:val="00E52394"/>
    <w:rsid w:val="00E535F0"/>
    <w:rsid w:val="00E55A27"/>
    <w:rsid w:val="00E62EDB"/>
    <w:rsid w:val="00E64486"/>
    <w:rsid w:val="00E67930"/>
    <w:rsid w:val="00E71B4B"/>
    <w:rsid w:val="00E72CB6"/>
    <w:rsid w:val="00E73787"/>
    <w:rsid w:val="00E74E2B"/>
    <w:rsid w:val="00E75EEF"/>
    <w:rsid w:val="00E761C8"/>
    <w:rsid w:val="00E768E4"/>
    <w:rsid w:val="00E83D10"/>
    <w:rsid w:val="00E840C7"/>
    <w:rsid w:val="00E84EF4"/>
    <w:rsid w:val="00E852D5"/>
    <w:rsid w:val="00E924DA"/>
    <w:rsid w:val="00E941F3"/>
    <w:rsid w:val="00E9674F"/>
    <w:rsid w:val="00E97F45"/>
    <w:rsid w:val="00EA1BAA"/>
    <w:rsid w:val="00EA3C4B"/>
    <w:rsid w:val="00EB2051"/>
    <w:rsid w:val="00EB2F10"/>
    <w:rsid w:val="00EB3633"/>
    <w:rsid w:val="00EB3833"/>
    <w:rsid w:val="00EB3DCC"/>
    <w:rsid w:val="00EB3EE3"/>
    <w:rsid w:val="00EB4EE6"/>
    <w:rsid w:val="00EB78C0"/>
    <w:rsid w:val="00EC3CB0"/>
    <w:rsid w:val="00ED01B4"/>
    <w:rsid w:val="00ED0662"/>
    <w:rsid w:val="00ED1E97"/>
    <w:rsid w:val="00ED27F8"/>
    <w:rsid w:val="00ED37AC"/>
    <w:rsid w:val="00ED559E"/>
    <w:rsid w:val="00ED55BE"/>
    <w:rsid w:val="00EE306F"/>
    <w:rsid w:val="00EE3957"/>
    <w:rsid w:val="00EE4252"/>
    <w:rsid w:val="00EE58B9"/>
    <w:rsid w:val="00EF02B6"/>
    <w:rsid w:val="00EF0347"/>
    <w:rsid w:val="00EF1246"/>
    <w:rsid w:val="00EF490A"/>
    <w:rsid w:val="00EF4F5F"/>
    <w:rsid w:val="00EF765F"/>
    <w:rsid w:val="00F009CD"/>
    <w:rsid w:val="00F01D04"/>
    <w:rsid w:val="00F03F2C"/>
    <w:rsid w:val="00F05258"/>
    <w:rsid w:val="00F05FA4"/>
    <w:rsid w:val="00F133E2"/>
    <w:rsid w:val="00F1781B"/>
    <w:rsid w:val="00F206E7"/>
    <w:rsid w:val="00F21085"/>
    <w:rsid w:val="00F24B1A"/>
    <w:rsid w:val="00F33316"/>
    <w:rsid w:val="00F35B8B"/>
    <w:rsid w:val="00F36322"/>
    <w:rsid w:val="00F3654A"/>
    <w:rsid w:val="00F3682C"/>
    <w:rsid w:val="00F417FB"/>
    <w:rsid w:val="00F421D3"/>
    <w:rsid w:val="00F4394D"/>
    <w:rsid w:val="00F44186"/>
    <w:rsid w:val="00F45953"/>
    <w:rsid w:val="00F46813"/>
    <w:rsid w:val="00F513E0"/>
    <w:rsid w:val="00F51B22"/>
    <w:rsid w:val="00F5600A"/>
    <w:rsid w:val="00F569B2"/>
    <w:rsid w:val="00F6356E"/>
    <w:rsid w:val="00F63F47"/>
    <w:rsid w:val="00F63FDA"/>
    <w:rsid w:val="00F657E2"/>
    <w:rsid w:val="00F65E0C"/>
    <w:rsid w:val="00F662BB"/>
    <w:rsid w:val="00F6653B"/>
    <w:rsid w:val="00F67E5E"/>
    <w:rsid w:val="00F80A69"/>
    <w:rsid w:val="00F80E70"/>
    <w:rsid w:val="00F8332B"/>
    <w:rsid w:val="00F92E99"/>
    <w:rsid w:val="00F95580"/>
    <w:rsid w:val="00F97CBC"/>
    <w:rsid w:val="00FA1295"/>
    <w:rsid w:val="00FA2A5F"/>
    <w:rsid w:val="00FA4CAB"/>
    <w:rsid w:val="00FA5592"/>
    <w:rsid w:val="00FA62A0"/>
    <w:rsid w:val="00FA7722"/>
    <w:rsid w:val="00FB0853"/>
    <w:rsid w:val="00FB148B"/>
    <w:rsid w:val="00FB49A6"/>
    <w:rsid w:val="00FB70FF"/>
    <w:rsid w:val="00FC0663"/>
    <w:rsid w:val="00FC310F"/>
    <w:rsid w:val="00FC35CD"/>
    <w:rsid w:val="00FC375A"/>
    <w:rsid w:val="00FC4A85"/>
    <w:rsid w:val="00FC629A"/>
    <w:rsid w:val="00FD169B"/>
    <w:rsid w:val="00FD5B00"/>
    <w:rsid w:val="00FE076F"/>
    <w:rsid w:val="00FE1BDB"/>
    <w:rsid w:val="00FE1C07"/>
    <w:rsid w:val="00FE1EEE"/>
    <w:rsid w:val="00FE2E20"/>
    <w:rsid w:val="00FE473F"/>
    <w:rsid w:val="00FE7490"/>
    <w:rsid w:val="00FE7975"/>
    <w:rsid w:val="00FF28EC"/>
    <w:rsid w:val="00FF4F35"/>
    <w:rsid w:val="00FF54B0"/>
    <w:rsid w:val="00FF54C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D3DAEB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64A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4AA6"/>
    <w:rPr>
      <w:rFonts w:eastAsia="Lucida Sans Unicode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88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FEFF2"/>
            <w:right w:val="none" w:sz="0" w:space="0" w:color="auto"/>
          </w:divBdr>
        </w:div>
      </w:divsChild>
    </w:div>
    <w:div w:id="4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5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732">
                      <w:marLeft w:val="0"/>
                      <w:marRight w:val="-17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8866">
                                      <w:marLeft w:val="-450"/>
                                      <w:marRight w:val="36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0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71423">
          <w:marLeft w:val="600"/>
          <w:marRight w:val="600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443">
              <w:marLeft w:val="7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27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9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0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703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4549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3154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ucie.johanovska@lipamusica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o/fhl9zbcps872mtmtmgtzj/h?dl=0&amp;rlkey=qgme8uhe14fsbirqfb8dxlfw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4E5-2F71-4EA5-BB42-D4B513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3</cp:revision>
  <cp:lastPrinted>2023-05-09T09:01:00Z</cp:lastPrinted>
  <dcterms:created xsi:type="dcterms:W3CDTF">2023-05-09T09:01:00Z</dcterms:created>
  <dcterms:modified xsi:type="dcterms:W3CDTF">2023-05-09T09:01:00Z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