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13F25E" w14:textId="77777777" w:rsidR="009726D3" w:rsidRPr="00745138" w:rsidRDefault="009726D3" w:rsidP="006B045D">
      <w:pPr>
        <w:pStyle w:val="Vchozstyl"/>
        <w:pBdr>
          <w:bottom w:val="single" w:sz="4" w:space="1" w:color="auto"/>
        </w:pBdr>
        <w:spacing w:after="120" w:line="240" w:lineRule="auto"/>
        <w:ind w:left="-709" w:right="-569"/>
        <w:outlineLvl w:val="0"/>
        <w:rPr>
          <w:rFonts w:eastAsia="Lucida Sans Unicode" w:cs="font564"/>
          <w:b/>
          <w:color w:val="002060"/>
          <w:sz w:val="2"/>
          <w:szCs w:val="8"/>
        </w:rPr>
      </w:pPr>
    </w:p>
    <w:p w14:paraId="28E24D23" w14:textId="77777777" w:rsidR="00370D8C" w:rsidRPr="00370D8C" w:rsidRDefault="00370D8C" w:rsidP="00370D8C">
      <w:pPr>
        <w:pBdr>
          <w:bottom w:val="single" w:sz="4" w:space="1" w:color="auto"/>
        </w:pBdr>
        <w:tabs>
          <w:tab w:val="left" w:pos="3944"/>
        </w:tabs>
        <w:spacing w:after="0" w:line="240" w:lineRule="auto"/>
        <w:ind w:left="-709" w:right="-569"/>
        <w:rPr>
          <w:b/>
          <w:bCs/>
          <w:color w:val="002060"/>
          <w:sz w:val="36"/>
        </w:rPr>
      </w:pPr>
      <w:r w:rsidRPr="00370D8C">
        <w:rPr>
          <w:b/>
          <w:bCs/>
          <w:color w:val="002060"/>
          <w:sz w:val="36"/>
        </w:rPr>
        <w:t>Virtuální osmá Lípa Cantantes ocenila 11 zpěváků</w:t>
      </w:r>
    </w:p>
    <w:p w14:paraId="54422E95" w14:textId="77777777" w:rsidR="00CE7804" w:rsidRPr="0097246F" w:rsidRDefault="00CE7804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  <w:sz w:val="6"/>
          <w:szCs w:val="8"/>
        </w:rPr>
      </w:pPr>
    </w:p>
    <w:p w14:paraId="0FFA4699" w14:textId="77777777" w:rsidR="00277094" w:rsidRDefault="00277094" w:rsidP="006B045D">
      <w:pPr>
        <w:tabs>
          <w:tab w:val="left" w:pos="3944"/>
        </w:tabs>
        <w:spacing w:after="0" w:line="240" w:lineRule="auto"/>
        <w:ind w:left="-709" w:right="-569"/>
        <w:rPr>
          <w:b/>
          <w:color w:val="000000"/>
        </w:rPr>
      </w:pPr>
    </w:p>
    <w:p w14:paraId="021BBF2A" w14:textId="28BBE214" w:rsidR="005A152B" w:rsidRPr="00370D8C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/>
          <w:color w:val="000000"/>
        </w:rPr>
      </w:pPr>
      <w:r w:rsidRPr="005A152B">
        <w:rPr>
          <w:b/>
          <w:color w:val="000000"/>
        </w:rPr>
        <w:t xml:space="preserve">V pátek 21. května vyvrcholil v pořadí již osmý ročník </w:t>
      </w:r>
      <w:r w:rsidR="00370D8C" w:rsidRPr="00370D8C">
        <w:rPr>
          <w:b/>
          <w:color w:val="000000"/>
        </w:rPr>
        <w:t>pěvecká</w:t>
      </w:r>
      <w:r w:rsidRPr="005A152B">
        <w:rPr>
          <w:b/>
          <w:color w:val="000000"/>
        </w:rPr>
        <w:t xml:space="preserve"> soutěže Lípa Cantantes, kterou pořádá Mezinárodní hudební festival Lípa Musica ve spolupráci se Základní uměleckou školou Česká Lípa. Letošní podobu soutěžního klání ovlivnila pandemie a s ní přijaté restrikce. Soutěž proběhla pouze v online podobě, porotci hodnotili zaslané soutěžní videonahrávky, a nedostalo se na kategorie v komorním zpěvu. I tak se do soutěže přihlásily na dvě desítky mladých pěveckých adeptů rozvíjejících svůj pěvecký talent na základních uměleckých školách v Libereckém a Ústeckém kraji. Slavnostní vyhlášení vítězů a koncert oceněných proběhl rovněž pouze v online podobě a je přístupný na </w:t>
      </w:r>
      <w:proofErr w:type="spellStart"/>
      <w:r w:rsidRPr="005A152B">
        <w:rPr>
          <w:b/>
          <w:color w:val="000000"/>
        </w:rPr>
        <w:t>youtube</w:t>
      </w:r>
      <w:proofErr w:type="spellEnd"/>
      <w:r w:rsidRPr="005A152B">
        <w:rPr>
          <w:b/>
          <w:color w:val="000000"/>
        </w:rPr>
        <w:t xml:space="preserve"> kanálu ZUŠ Česká Lípa. Porota letos ocenila celkem jedenáct zpěváků. Celkové prvenství a ocenění starostky Města Česká Lípa Ing. Jitky Volfové získala letos Anna </w:t>
      </w:r>
      <w:proofErr w:type="spellStart"/>
      <w:r w:rsidRPr="005A152B">
        <w:rPr>
          <w:b/>
          <w:color w:val="000000"/>
        </w:rPr>
        <w:t>Ferziková</w:t>
      </w:r>
      <w:proofErr w:type="spellEnd"/>
      <w:r w:rsidRPr="005A152B">
        <w:rPr>
          <w:b/>
          <w:color w:val="000000"/>
        </w:rPr>
        <w:t xml:space="preserve"> ze ZUŠ Louny. </w:t>
      </w:r>
    </w:p>
    <w:p w14:paraId="4ADCD3EF" w14:textId="77777777" w:rsidR="00370D8C" w:rsidRPr="005A152B" w:rsidRDefault="00370D8C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</w:p>
    <w:p w14:paraId="7D816746" w14:textId="77777777" w:rsidR="005A152B" w:rsidRPr="005A152B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  <w:r w:rsidRPr="005A152B">
        <w:rPr>
          <w:bCs/>
          <w:color w:val="000000"/>
        </w:rPr>
        <w:t xml:space="preserve">I v letošním roce v čele poroty stanula prof. Magdalena Hajóssyová, významná osobnost českého operního světa a vedoucí pěveckého oddělení pražské HAMU. Dále v porotě zasedli Alena Hellerová – sopranistka, členka souboru barokní hudby </w:t>
      </w:r>
      <w:proofErr w:type="spellStart"/>
      <w:r w:rsidRPr="005A152B">
        <w:rPr>
          <w:bCs/>
          <w:color w:val="000000"/>
        </w:rPr>
        <w:t>Collegium</w:t>
      </w:r>
      <w:proofErr w:type="spellEnd"/>
      <w:r w:rsidRPr="005A152B">
        <w:rPr>
          <w:bCs/>
          <w:color w:val="000000"/>
        </w:rPr>
        <w:t xml:space="preserve"> </w:t>
      </w:r>
      <w:proofErr w:type="spellStart"/>
      <w:r w:rsidRPr="005A152B">
        <w:rPr>
          <w:bCs/>
          <w:color w:val="000000"/>
        </w:rPr>
        <w:t>Vocale</w:t>
      </w:r>
      <w:proofErr w:type="spellEnd"/>
      <w:r w:rsidRPr="005A152B">
        <w:rPr>
          <w:bCs/>
          <w:color w:val="000000"/>
        </w:rPr>
        <w:t xml:space="preserve"> 1704 a pedagožka na ZUŠ Česká Lípa, Martin Prokeš – ředitel MHF Lípa Musica a profesionální pěvec, Radek Krejčí – sólista opery Severočeského divadla v Ústí nad Labem, držitel čestného uznání ceny Antonína Dvořáka a onemocnělou tradiční porotkyni Annu </w:t>
      </w:r>
      <w:proofErr w:type="spellStart"/>
      <w:r w:rsidRPr="005A152B">
        <w:rPr>
          <w:bCs/>
          <w:color w:val="000000"/>
        </w:rPr>
        <w:t>Hlavenkovou</w:t>
      </w:r>
      <w:proofErr w:type="spellEnd"/>
      <w:r w:rsidRPr="005A152B">
        <w:rPr>
          <w:bCs/>
          <w:color w:val="000000"/>
        </w:rPr>
        <w:t xml:space="preserve"> vystřídala Mgr. Virginie Walterová – pedagožka na Konzervatoři a VOŠ Jaroslava Ježka v Praze. Posouzení soutěžních videonahrávek proběhlo za osobní účasti poroty v ZUŠ Česká Lípa. Tradiční slavnostní vyhlášení vítězů a koncert, na němž by se živě představili ti nejlepší za doprovodu svých korepetitorů, se letos nemohlo uskutečnit. Návštěvníci však o představení nejlepších zpěváků nepřišli, neboť koncert se uskutečnil online jako přehlídka vítězných soutěžních snímků. </w:t>
      </w:r>
    </w:p>
    <w:p w14:paraId="5D30C878" w14:textId="77777777" w:rsidR="005A152B" w:rsidRPr="005A152B" w:rsidRDefault="005A152B" w:rsidP="00370D8C">
      <w:pPr>
        <w:tabs>
          <w:tab w:val="left" w:pos="3944"/>
        </w:tabs>
        <w:spacing w:after="0" w:line="240" w:lineRule="auto"/>
        <w:ind w:right="-709"/>
        <w:rPr>
          <w:bCs/>
          <w:color w:val="000000"/>
        </w:rPr>
      </w:pPr>
    </w:p>
    <w:p w14:paraId="33878B72" w14:textId="77777777" w:rsidR="005A152B" w:rsidRPr="005A152B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  <w:r w:rsidRPr="005A152B">
        <w:rPr>
          <w:bCs/>
          <w:color w:val="000000"/>
        </w:rPr>
        <w:t xml:space="preserve">V kategorii nejmladších zpěváků do devíti let porotu o třetím umístění přesvědčil českolipský reprezentant Šimon Kaplan, který zahájil online koncertní tečku za letošním ročníkem soutěže lidovkou Což ten panský mostek a Fischerovou písní Vosa a Bodlák. Druhé místo putovalo do Turnova Daniele </w:t>
      </w:r>
      <w:proofErr w:type="spellStart"/>
      <w:r w:rsidRPr="005A152B">
        <w:rPr>
          <w:bCs/>
          <w:color w:val="000000"/>
        </w:rPr>
        <w:t>Gutte</w:t>
      </w:r>
      <w:proofErr w:type="spellEnd"/>
      <w:r w:rsidRPr="005A152B">
        <w:rPr>
          <w:bCs/>
          <w:color w:val="000000"/>
        </w:rPr>
        <w:t xml:space="preserve">, která zaujala provedením lidovky Nefňukej a </w:t>
      </w:r>
      <w:proofErr w:type="spellStart"/>
      <w:r w:rsidRPr="005A152B">
        <w:rPr>
          <w:bCs/>
          <w:color w:val="000000"/>
        </w:rPr>
        <w:t>Ebenovy</w:t>
      </w:r>
      <w:proofErr w:type="spellEnd"/>
      <w:r w:rsidRPr="005A152B">
        <w:rPr>
          <w:bCs/>
          <w:color w:val="000000"/>
        </w:rPr>
        <w:t xml:space="preserve"> Ukolébavky pro dcerku, na prvním místě se k naší radosti umístila </w:t>
      </w:r>
      <w:proofErr w:type="spellStart"/>
      <w:r w:rsidRPr="005A152B">
        <w:rPr>
          <w:bCs/>
          <w:color w:val="000000"/>
        </w:rPr>
        <w:t>Českolipanka</w:t>
      </w:r>
      <w:proofErr w:type="spellEnd"/>
      <w:r w:rsidRPr="005A152B">
        <w:rPr>
          <w:bCs/>
          <w:color w:val="000000"/>
        </w:rPr>
        <w:t xml:space="preserve"> Kristýna </w:t>
      </w:r>
      <w:proofErr w:type="spellStart"/>
      <w:r w:rsidRPr="005A152B">
        <w:rPr>
          <w:bCs/>
          <w:color w:val="000000"/>
        </w:rPr>
        <w:t>Žvachtová</w:t>
      </w:r>
      <w:proofErr w:type="spellEnd"/>
      <w:r w:rsidRPr="005A152B">
        <w:rPr>
          <w:bCs/>
          <w:color w:val="000000"/>
        </w:rPr>
        <w:t xml:space="preserve">, která zazářila v lidovce </w:t>
      </w:r>
      <w:proofErr w:type="spellStart"/>
      <w:r w:rsidRPr="005A152B">
        <w:rPr>
          <w:bCs/>
          <w:color w:val="000000"/>
        </w:rPr>
        <w:t>Hejha</w:t>
      </w:r>
      <w:proofErr w:type="spellEnd"/>
      <w:r w:rsidRPr="005A152B">
        <w:rPr>
          <w:bCs/>
          <w:color w:val="000000"/>
        </w:rPr>
        <w:t xml:space="preserve"> Husy a Fialově Snu o princi. V kategorii do dvanácti let porota vybrala přesvědčivou Annu </w:t>
      </w:r>
      <w:proofErr w:type="spellStart"/>
      <w:r w:rsidRPr="005A152B">
        <w:rPr>
          <w:bCs/>
          <w:color w:val="000000"/>
        </w:rPr>
        <w:t>Ferzikovou</w:t>
      </w:r>
      <w:proofErr w:type="spellEnd"/>
      <w:r w:rsidRPr="005A152B">
        <w:rPr>
          <w:bCs/>
          <w:color w:val="000000"/>
        </w:rPr>
        <w:t xml:space="preserve"> ze ZUŠ Louny, která se nakonec stala i absolutní vítězkou celé soutěže. Na druhém místě se umístila ostřílená českolipská účastnice Lípy Cantantes Amálie Novotná. Třetí cena putovala do Rumburku Vojtěchu Součkovi, který současně získal i Cenu ZUŠ Česká Lípa za mimořádnou interpretaci české lidové písně. Ve třetí kategorii do patnácti let porota udělila pouze druhé místo zástupkyni ZUŠ Jablonec nad Nisou Sabině Pourové, která předvedla </w:t>
      </w:r>
      <w:proofErr w:type="spellStart"/>
      <w:r w:rsidRPr="005A152B">
        <w:rPr>
          <w:bCs/>
          <w:color w:val="000000"/>
        </w:rPr>
        <w:t>Giordaniho</w:t>
      </w:r>
      <w:proofErr w:type="spellEnd"/>
      <w:r w:rsidRPr="005A152B">
        <w:rPr>
          <w:bCs/>
          <w:color w:val="000000"/>
        </w:rPr>
        <w:t xml:space="preserve"> píseň </w:t>
      </w:r>
      <w:proofErr w:type="spellStart"/>
      <w:r w:rsidRPr="005A152B">
        <w:rPr>
          <w:bCs/>
          <w:color w:val="000000"/>
        </w:rPr>
        <w:t>Caro</w:t>
      </w:r>
      <w:proofErr w:type="spellEnd"/>
      <w:r w:rsidRPr="005A152B">
        <w:rPr>
          <w:bCs/>
          <w:color w:val="000000"/>
        </w:rPr>
        <w:t xml:space="preserve"> </w:t>
      </w:r>
      <w:proofErr w:type="spellStart"/>
      <w:r w:rsidRPr="005A152B">
        <w:rPr>
          <w:bCs/>
          <w:color w:val="000000"/>
        </w:rPr>
        <w:t>mio</w:t>
      </w:r>
      <w:proofErr w:type="spellEnd"/>
      <w:r w:rsidRPr="005A152B">
        <w:rPr>
          <w:bCs/>
          <w:color w:val="000000"/>
        </w:rPr>
        <w:t xml:space="preserve"> ben, Prosbu od Martinů a lidovku Vyleť sokol, sivý </w:t>
      </w:r>
      <w:proofErr w:type="spellStart"/>
      <w:r w:rsidRPr="005A152B">
        <w:rPr>
          <w:bCs/>
          <w:color w:val="000000"/>
        </w:rPr>
        <w:t>fták</w:t>
      </w:r>
      <w:proofErr w:type="spellEnd"/>
      <w:r w:rsidRPr="005A152B">
        <w:rPr>
          <w:bCs/>
          <w:color w:val="000000"/>
        </w:rPr>
        <w:t xml:space="preserve">.  Čtvrtá kategorie do 18 let nabídla dvojité prvenství, které společně obsadily Sára Franzová z Turnova a někdejší vítězka soutěže Lucie Kovářová z Jablonce nad Nisou. Tyto zpěvačky nabídly kromě lidových písní ukázky z tvorby Musorgského, </w:t>
      </w:r>
      <w:proofErr w:type="spellStart"/>
      <w:r w:rsidRPr="005A152B">
        <w:rPr>
          <w:bCs/>
          <w:color w:val="000000"/>
        </w:rPr>
        <w:t>Stradelly</w:t>
      </w:r>
      <w:proofErr w:type="spellEnd"/>
      <w:r w:rsidRPr="005A152B">
        <w:rPr>
          <w:bCs/>
          <w:color w:val="000000"/>
        </w:rPr>
        <w:t xml:space="preserve">, Mozarta a Martinů. V nejvyšší kategorii bylo obsazeno pouze třetí místo, které náleží Barboře Sekaninové taktéž z Turnova. Ta sáhla po repertoáru od </w:t>
      </w:r>
      <w:proofErr w:type="spellStart"/>
      <w:r w:rsidRPr="005A152B">
        <w:rPr>
          <w:bCs/>
          <w:color w:val="000000"/>
        </w:rPr>
        <w:t>Pergolesiho</w:t>
      </w:r>
      <w:proofErr w:type="spellEnd"/>
      <w:r w:rsidRPr="005A152B">
        <w:rPr>
          <w:bCs/>
          <w:color w:val="000000"/>
        </w:rPr>
        <w:t xml:space="preserve"> po </w:t>
      </w:r>
      <w:proofErr w:type="spellStart"/>
      <w:r w:rsidRPr="005A152B">
        <w:rPr>
          <w:bCs/>
          <w:color w:val="000000"/>
        </w:rPr>
        <w:t>Schumanna</w:t>
      </w:r>
      <w:proofErr w:type="spellEnd"/>
      <w:r w:rsidRPr="005A152B">
        <w:rPr>
          <w:bCs/>
          <w:color w:val="000000"/>
        </w:rPr>
        <w:t xml:space="preserve">. </w:t>
      </w:r>
    </w:p>
    <w:p w14:paraId="5808AB3D" w14:textId="77777777" w:rsidR="00370D8C" w:rsidRDefault="00370D8C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</w:p>
    <w:p w14:paraId="71FD64CF" w14:textId="31A9BEC7" w:rsidR="005A152B" w:rsidRPr="005A152B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  <w:r w:rsidRPr="005A152B">
        <w:rPr>
          <w:bCs/>
          <w:color w:val="000000"/>
        </w:rPr>
        <w:t xml:space="preserve">Ceny v dílčích kategoriích i doplnila jedna Cena ZUŠ Česká Lípa udílenou za mimořádnou interpretaci české lidové písně, kterou si vedle Vojtěcha Součka odnesla i </w:t>
      </w:r>
      <w:proofErr w:type="spellStart"/>
      <w:r w:rsidRPr="005A152B">
        <w:rPr>
          <w:bCs/>
          <w:color w:val="000000"/>
        </w:rPr>
        <w:t>Davaadalai</w:t>
      </w:r>
      <w:proofErr w:type="spellEnd"/>
      <w:r w:rsidRPr="005A152B">
        <w:rPr>
          <w:bCs/>
          <w:color w:val="000000"/>
        </w:rPr>
        <w:t xml:space="preserve"> </w:t>
      </w:r>
      <w:proofErr w:type="spellStart"/>
      <w:r w:rsidRPr="005A152B">
        <w:rPr>
          <w:bCs/>
          <w:color w:val="000000"/>
        </w:rPr>
        <w:t>Oyun</w:t>
      </w:r>
      <w:proofErr w:type="spellEnd"/>
      <w:r w:rsidRPr="005A152B">
        <w:rPr>
          <w:bCs/>
          <w:color w:val="000000"/>
        </w:rPr>
        <w:t xml:space="preserve">. S přihlédnutím na náročnou </w:t>
      </w:r>
      <w:proofErr w:type="spellStart"/>
      <w:r w:rsidRPr="005A152B">
        <w:rPr>
          <w:bCs/>
          <w:color w:val="000000"/>
        </w:rPr>
        <w:t>doprovazečskou</w:t>
      </w:r>
      <w:proofErr w:type="spellEnd"/>
      <w:r w:rsidRPr="005A152B">
        <w:rPr>
          <w:bCs/>
          <w:color w:val="000000"/>
        </w:rPr>
        <w:t xml:space="preserve"> práci přistoupila ZUŠ Česká Lípa i letos k jejich ocenění, zvláštní cenu si tentokrát odnesla Romana Halamová ze ZUŠ Jablonec nad Nisou.</w:t>
      </w:r>
    </w:p>
    <w:p w14:paraId="21115595" w14:textId="77777777" w:rsidR="005A152B" w:rsidRPr="005A152B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</w:p>
    <w:p w14:paraId="310CFCB0" w14:textId="00C3570A" w:rsidR="005A152B" w:rsidRPr="00370D8C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  <w:r w:rsidRPr="005A152B">
        <w:rPr>
          <w:bCs/>
          <w:color w:val="000000"/>
        </w:rPr>
        <w:t xml:space="preserve">Smyslem Lípy Cantantes je podporovat zájem začínajících mladých zpěváků o klasický zpěv, vytvářet příležitost pro talentované žáky pro porovnání jejich schopností a první koncertní zkušenost v širším regionálním měřítku. Soutěž dává též možnost kontaktu začínajících zpěváků s profesionální porotou, která mnohdy působí i jako mentor a rádce. Důležitá nejsou vítězství v jednotlivých kategoriích, ale podpora zájmu o klasický zpěv a motivace k lepším výkonům. Letošní ročník představil zajímavé a slibné pěvecké adepty z libereckých i ústeckých lokalit a je potěšující, že přilákal </w:t>
      </w:r>
      <w:r w:rsidRPr="005A152B">
        <w:rPr>
          <w:bCs/>
          <w:color w:val="000000"/>
        </w:rPr>
        <w:lastRenderedPageBreak/>
        <w:t>nejen známé tváře, ale i celou řadu nových zpěváků, kteří se probojovali i na stupně vítězů. Blahopřejeme všem vítězům i zúčastněným a přejeme mnoho dalších úspěchů! A věříme, že v příštím roce se již budeme moci setkat tváří v tvář!</w:t>
      </w:r>
    </w:p>
    <w:p w14:paraId="60EEB9BA" w14:textId="77777777" w:rsidR="00D66D16" w:rsidRPr="005A152B" w:rsidRDefault="00D66D16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</w:p>
    <w:p w14:paraId="5A46B152" w14:textId="77777777" w:rsidR="005A152B" w:rsidRPr="005A152B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  <w:hyperlink r:id="rId7" w:history="1">
        <w:r w:rsidRPr="005A152B">
          <w:rPr>
            <w:rStyle w:val="Hypertextovodkaz"/>
            <w:bCs/>
          </w:rPr>
          <w:t>Výsledková listina je ke stažení zde.</w:t>
        </w:r>
      </w:hyperlink>
      <w:r w:rsidRPr="005A152B">
        <w:rPr>
          <w:bCs/>
          <w:color w:val="000000"/>
        </w:rPr>
        <w:br/>
      </w:r>
    </w:p>
    <w:p w14:paraId="650D7845" w14:textId="77777777" w:rsidR="005A152B" w:rsidRPr="005A152B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Cs/>
          <w:color w:val="000000"/>
        </w:rPr>
      </w:pPr>
      <w:r w:rsidRPr="005A152B">
        <w:rPr>
          <w:bCs/>
          <w:color w:val="000000"/>
        </w:rPr>
        <w:t xml:space="preserve">Lípa Cantantes coby počin společně připravovaný festivalem i ZUŠ je tradičním jarním předznamenáním dalšího festivalového ročníku, která se letos uskuteční již podvacáté a který i v letošním roce opět symbolicky uzavře další společný projekt s českolipskou ZUŠ – populární koncert Má to smysl! Předprodej vstupenek bude zahájen v pondělí 24. května. </w:t>
      </w:r>
    </w:p>
    <w:p w14:paraId="50CBD4F8" w14:textId="77777777" w:rsidR="005A152B" w:rsidRPr="005A152B" w:rsidRDefault="005A152B" w:rsidP="005A152B">
      <w:pPr>
        <w:tabs>
          <w:tab w:val="left" w:pos="3944"/>
        </w:tabs>
        <w:spacing w:after="0" w:line="240" w:lineRule="auto"/>
        <w:ind w:left="-709" w:right="-709"/>
        <w:rPr>
          <w:b/>
          <w:color w:val="000000"/>
        </w:rPr>
      </w:pPr>
    </w:p>
    <w:p w14:paraId="1F1130BD" w14:textId="71878BA3" w:rsidR="0024328D" w:rsidRDefault="0024328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6F75DC0C" w14:textId="77777777" w:rsidR="0024328D" w:rsidRDefault="0024328D" w:rsidP="00CE4B23">
      <w:pPr>
        <w:pBdr>
          <w:bottom w:val="single" w:sz="4" w:space="1" w:color="808080"/>
        </w:pBdr>
        <w:spacing w:line="240" w:lineRule="auto"/>
        <w:ind w:left="-709" w:right="-709"/>
        <w:rPr>
          <w:rFonts w:cs="Calibri"/>
          <w:b/>
        </w:rPr>
      </w:pPr>
      <w:r>
        <w:rPr>
          <w:b/>
          <w:color w:val="244061"/>
          <w:sz w:val="28"/>
        </w:rPr>
        <w:t>Partneři festivalu:</w:t>
      </w:r>
    </w:p>
    <w:p w14:paraId="1787AC6D" w14:textId="77777777" w:rsidR="0024328D" w:rsidRDefault="0024328D" w:rsidP="00CE4B23">
      <w:pPr>
        <w:tabs>
          <w:tab w:val="left" w:pos="3944"/>
        </w:tabs>
        <w:spacing w:after="0" w:line="240" w:lineRule="auto"/>
        <w:ind w:left="-709" w:right="-709"/>
        <w:rPr>
          <w:color w:val="000000"/>
        </w:rPr>
      </w:pPr>
    </w:p>
    <w:p w14:paraId="4AEE9302" w14:textId="78FAF736" w:rsidR="0024328D" w:rsidRPr="00DA7A32" w:rsidRDefault="0024328D" w:rsidP="00CE4B23">
      <w:pPr>
        <w:spacing w:line="240" w:lineRule="auto"/>
        <w:ind w:left="-709" w:right="-853"/>
        <w:rPr>
          <w:b/>
          <w:color w:val="000000"/>
        </w:rPr>
      </w:pPr>
      <w:r>
        <w:rPr>
          <w:b/>
          <w:color w:val="000000"/>
        </w:rPr>
        <w:t>20</w:t>
      </w:r>
      <w:r w:rsidRPr="00DA7A32">
        <w:rPr>
          <w:b/>
          <w:color w:val="000000"/>
        </w:rPr>
        <w:t>. ročník MHF Lípa Musica se bude konat díky laskavé podpoře Ministerstva kultury ČR, Libereckého kraje, společnosti ČEPS, a.s., Města Česká Lípa, Česko-německého fondu budoucnosti, Ústeckého kraje – programu Rodinné stříbro</w:t>
      </w:r>
      <w:r>
        <w:rPr>
          <w:b/>
          <w:color w:val="000000"/>
        </w:rPr>
        <w:t>,</w:t>
      </w:r>
      <w:r w:rsidRPr="00DA7A32">
        <w:rPr>
          <w:b/>
          <w:color w:val="000000"/>
        </w:rPr>
        <w:t xml:space="preserve"> Nadační</w:t>
      </w:r>
      <w:r>
        <w:rPr>
          <w:b/>
          <w:color w:val="000000"/>
        </w:rPr>
        <w:t>ch</w:t>
      </w:r>
      <w:r w:rsidRPr="00DA7A32">
        <w:rPr>
          <w:b/>
          <w:color w:val="000000"/>
        </w:rPr>
        <w:t xml:space="preserve"> fond</w:t>
      </w:r>
      <w:r>
        <w:rPr>
          <w:b/>
          <w:color w:val="000000"/>
        </w:rPr>
        <w:t>ů Severočeská voda a</w:t>
      </w:r>
      <w:r w:rsidRPr="00DA7A32">
        <w:rPr>
          <w:b/>
          <w:color w:val="000000"/>
        </w:rPr>
        <w:t xml:space="preserve"> Bohemia </w:t>
      </w:r>
      <w:proofErr w:type="spellStart"/>
      <w:r w:rsidRPr="00DA7A32">
        <w:rPr>
          <w:b/>
          <w:color w:val="000000"/>
        </w:rPr>
        <w:t>Heritage</w:t>
      </w:r>
      <w:proofErr w:type="spellEnd"/>
      <w:r w:rsidRPr="00DA7A32">
        <w:rPr>
          <w:b/>
          <w:color w:val="000000"/>
        </w:rPr>
        <w:t xml:space="preserve"> </w:t>
      </w:r>
      <w:proofErr w:type="spellStart"/>
      <w:r w:rsidRPr="00DA7A32">
        <w:rPr>
          <w:b/>
          <w:color w:val="000000"/>
        </w:rPr>
        <w:t>Fund</w:t>
      </w:r>
      <w:proofErr w:type="spellEnd"/>
      <w:r w:rsidRPr="00DA7A32">
        <w:rPr>
          <w:b/>
          <w:color w:val="000000"/>
        </w:rPr>
        <w:t xml:space="preserve">. Exkluzivními partnery Koncertu pro Liberecký kraj je Liberecký kraj a společnosti </w:t>
      </w:r>
      <w:r>
        <w:rPr>
          <w:b/>
          <w:color w:val="000000"/>
        </w:rPr>
        <w:t xml:space="preserve">ČEPS, a.s., </w:t>
      </w:r>
      <w:r w:rsidRPr="00DA7A32">
        <w:rPr>
          <w:b/>
          <w:color w:val="000000"/>
        </w:rPr>
        <w:t xml:space="preserve">Kooperativa, a.s. a </w:t>
      </w:r>
      <w:proofErr w:type="spellStart"/>
      <w:r w:rsidRPr="00DA7A32">
        <w:rPr>
          <w:b/>
          <w:color w:val="000000"/>
        </w:rPr>
        <w:t>Kasro</w:t>
      </w:r>
      <w:proofErr w:type="spellEnd"/>
      <w:r w:rsidRPr="00DA7A32">
        <w:rPr>
          <w:b/>
          <w:color w:val="000000"/>
        </w:rPr>
        <w:t xml:space="preserve"> spol. s r.o. </w:t>
      </w:r>
    </w:p>
    <w:p w14:paraId="3D8AA385" w14:textId="3AFFC973" w:rsidR="0024328D" w:rsidRPr="00DA7A32" w:rsidRDefault="0024328D" w:rsidP="00CE4B23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partnery festivalu </w:t>
      </w:r>
      <w:r w:rsidRPr="00C45819">
        <w:rPr>
          <w:bCs/>
          <w:color w:val="000000"/>
        </w:rPr>
        <w:t xml:space="preserve">je Pivovar Cvikov a Ještědská stavební společnost. </w:t>
      </w:r>
    </w:p>
    <w:p w14:paraId="0AAFFF75" w14:textId="108FD253" w:rsidR="0024328D" w:rsidRPr="00C45819" w:rsidRDefault="0024328D" w:rsidP="00CE4B23">
      <w:pPr>
        <w:spacing w:line="240" w:lineRule="auto"/>
        <w:ind w:left="-709" w:right="-853"/>
        <w:rPr>
          <w:bCs/>
          <w:color w:val="000000"/>
        </w:rPr>
      </w:pPr>
      <w:r w:rsidRPr="00DA7A32">
        <w:rPr>
          <w:b/>
          <w:color w:val="000000"/>
        </w:rPr>
        <w:t xml:space="preserve">Partnerskými městy a obcemi </w:t>
      </w:r>
      <w:r w:rsidRPr="00C45819">
        <w:rPr>
          <w:bCs/>
          <w:color w:val="000000"/>
        </w:rPr>
        <w:t xml:space="preserve">jsou Česká Lípa, Nový Bor, Doksy, Kamenický Šenov, Prysk, Teplice, Česká Kamenice a </w:t>
      </w:r>
      <w:r w:rsidR="00094434" w:rsidRPr="00C45819">
        <w:rPr>
          <w:bCs/>
          <w:color w:val="000000"/>
        </w:rPr>
        <w:t>Hrádek nad Nisou</w:t>
      </w:r>
      <w:r w:rsidRPr="00C45819">
        <w:rPr>
          <w:bCs/>
          <w:color w:val="000000"/>
        </w:rPr>
        <w:t xml:space="preserve">. </w:t>
      </w:r>
    </w:p>
    <w:p w14:paraId="1CE7F2B0" w14:textId="77777777" w:rsidR="0024328D" w:rsidRPr="00DA7A32" w:rsidRDefault="0024328D" w:rsidP="00CE4B23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mediálními partnery festivalu </w:t>
      </w:r>
      <w:r w:rsidRPr="00C45819">
        <w:rPr>
          <w:bCs/>
          <w:color w:val="000000"/>
        </w:rPr>
        <w:t xml:space="preserve">jsou televize RTM+ Liberecko, </w:t>
      </w:r>
      <w:proofErr w:type="spellStart"/>
      <w:r w:rsidRPr="00C45819">
        <w:rPr>
          <w:bCs/>
          <w:color w:val="000000"/>
        </w:rPr>
        <w:t>ČRo</w:t>
      </w:r>
      <w:proofErr w:type="spellEnd"/>
      <w:r w:rsidRPr="00C45819">
        <w:rPr>
          <w:bCs/>
          <w:color w:val="000000"/>
        </w:rPr>
        <w:t xml:space="preserve"> Vltava a portál Klasikaplus.cz. </w:t>
      </w:r>
    </w:p>
    <w:p w14:paraId="095612D9" w14:textId="77777777" w:rsidR="0024328D" w:rsidRPr="00DA7A32" w:rsidRDefault="0024328D" w:rsidP="00CE4B23">
      <w:pPr>
        <w:spacing w:line="240" w:lineRule="auto"/>
        <w:ind w:left="-709" w:right="-995"/>
        <w:rPr>
          <w:b/>
          <w:color w:val="000000"/>
        </w:rPr>
      </w:pPr>
      <w:r w:rsidRPr="00DA7A32">
        <w:rPr>
          <w:b/>
          <w:color w:val="000000"/>
        </w:rPr>
        <w:t xml:space="preserve">Mediálními partnery festivalu </w:t>
      </w:r>
      <w:r w:rsidRPr="00C45819">
        <w:rPr>
          <w:bCs/>
          <w:color w:val="000000"/>
        </w:rPr>
        <w:t xml:space="preserve">jsou Harmonie, </w:t>
      </w:r>
      <w:proofErr w:type="spellStart"/>
      <w:r w:rsidRPr="00C45819">
        <w:rPr>
          <w:bCs/>
          <w:color w:val="000000"/>
        </w:rPr>
        <w:t>Classic</w:t>
      </w:r>
      <w:proofErr w:type="spellEnd"/>
      <w:r w:rsidRPr="00C45819">
        <w:rPr>
          <w:bCs/>
          <w:color w:val="000000"/>
        </w:rPr>
        <w:t xml:space="preserve"> Praha, i-noviny.cz, magazín Lípa, </w:t>
      </w:r>
      <w:proofErr w:type="spellStart"/>
      <w:r w:rsidRPr="00C45819">
        <w:rPr>
          <w:bCs/>
          <w:color w:val="000000"/>
        </w:rPr>
        <w:t>Radio</w:t>
      </w:r>
      <w:proofErr w:type="spellEnd"/>
      <w:r w:rsidRPr="00C45819">
        <w:rPr>
          <w:bCs/>
          <w:color w:val="000000"/>
        </w:rPr>
        <w:t xml:space="preserve"> </w:t>
      </w:r>
      <w:proofErr w:type="spellStart"/>
      <w:r w:rsidRPr="00C45819">
        <w:rPr>
          <w:bCs/>
          <w:color w:val="000000"/>
        </w:rPr>
        <w:t>Contact</w:t>
      </w:r>
      <w:proofErr w:type="spellEnd"/>
      <w:r w:rsidRPr="00C45819">
        <w:rPr>
          <w:bCs/>
          <w:color w:val="000000"/>
        </w:rPr>
        <w:t xml:space="preserve"> Liberec, </w:t>
      </w:r>
      <w:proofErr w:type="spellStart"/>
      <w:r w:rsidRPr="00C45819">
        <w:rPr>
          <w:bCs/>
          <w:color w:val="000000"/>
        </w:rPr>
        <w:t>OperaPLUS</w:t>
      </w:r>
      <w:proofErr w:type="spellEnd"/>
      <w:r w:rsidRPr="00C45819">
        <w:rPr>
          <w:bCs/>
          <w:color w:val="000000"/>
        </w:rPr>
        <w:t xml:space="preserve">, Týdeník Rozhlas, Scena.cz, Acta </w:t>
      </w:r>
      <w:proofErr w:type="spellStart"/>
      <w:r w:rsidRPr="00C45819">
        <w:rPr>
          <w:bCs/>
          <w:color w:val="000000"/>
        </w:rPr>
        <w:t>Medicinae</w:t>
      </w:r>
      <w:proofErr w:type="spellEnd"/>
      <w:r w:rsidRPr="00C45819">
        <w:rPr>
          <w:bCs/>
          <w:color w:val="000000"/>
        </w:rPr>
        <w:t xml:space="preserve">, rádio PROGLAS a kino </w:t>
      </w:r>
      <w:proofErr w:type="spellStart"/>
      <w:r w:rsidRPr="00C45819">
        <w:rPr>
          <w:bCs/>
          <w:color w:val="000000"/>
        </w:rPr>
        <w:t>Crystal</w:t>
      </w:r>
      <w:proofErr w:type="spellEnd"/>
      <w:r w:rsidRPr="00C45819">
        <w:rPr>
          <w:bCs/>
          <w:color w:val="000000"/>
        </w:rPr>
        <w:t xml:space="preserve"> a Sněžník.</w:t>
      </w:r>
      <w:r w:rsidRPr="00DA7A32">
        <w:rPr>
          <w:b/>
          <w:color w:val="000000"/>
        </w:rPr>
        <w:t xml:space="preserve"> </w:t>
      </w:r>
    </w:p>
    <w:p w14:paraId="461DB831" w14:textId="1698C62D" w:rsidR="0024328D" w:rsidRPr="00B27371" w:rsidRDefault="0024328D" w:rsidP="00CE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/>
        </w:rPr>
      </w:pPr>
      <w:r w:rsidRPr="00B27371">
        <w:rPr>
          <w:rFonts w:cs="Calibri"/>
          <w:b/>
        </w:rPr>
        <w:t xml:space="preserve">Více informací o partnerech na </w:t>
      </w:r>
      <w:hyperlink r:id="rId8" w:history="1">
        <w:r w:rsidR="0084758D" w:rsidRPr="00A64FCF">
          <w:rPr>
            <w:rStyle w:val="Hypertextovodkaz"/>
          </w:rPr>
          <w:t>https://www.lipamusica.cz/cs/partneri-0</w:t>
        </w:r>
      </w:hyperlink>
      <w:r w:rsidR="0084758D">
        <w:t xml:space="preserve">. </w:t>
      </w:r>
    </w:p>
    <w:p w14:paraId="7804E944" w14:textId="50B5A551" w:rsidR="0024328D" w:rsidRPr="008C6F00" w:rsidRDefault="0024328D" w:rsidP="00CE4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/>
        </w:rPr>
      </w:pPr>
      <w:r w:rsidRPr="00B27371">
        <w:rPr>
          <w:rFonts w:cs="Calibri"/>
          <w:b/>
        </w:rPr>
        <w:t>Všem partnerům děkujeme za laskavou podporu!</w:t>
      </w:r>
    </w:p>
    <w:p w14:paraId="66F88231" w14:textId="73802FB6" w:rsidR="00277094" w:rsidRDefault="00277094" w:rsidP="00CE4B23">
      <w:pPr>
        <w:tabs>
          <w:tab w:val="left" w:pos="3944"/>
        </w:tabs>
        <w:spacing w:after="0" w:line="240" w:lineRule="auto"/>
        <w:ind w:right="-709"/>
        <w:rPr>
          <w:b/>
          <w:color w:val="000000"/>
        </w:rPr>
      </w:pPr>
    </w:p>
    <w:p w14:paraId="17B349BD" w14:textId="77777777" w:rsidR="00257B4A" w:rsidRDefault="00257B4A" w:rsidP="00CE4B23">
      <w:pPr>
        <w:tabs>
          <w:tab w:val="left" w:pos="3944"/>
        </w:tabs>
        <w:spacing w:after="0" w:line="240" w:lineRule="auto"/>
        <w:ind w:right="-709"/>
        <w:rPr>
          <w:b/>
          <w:color w:val="000000"/>
        </w:rPr>
      </w:pPr>
    </w:p>
    <w:p w14:paraId="790A7C4C" w14:textId="77777777" w:rsidR="00CE4B23" w:rsidRDefault="00CE4B23" w:rsidP="00CE4B23">
      <w:pPr>
        <w:tabs>
          <w:tab w:val="left" w:pos="3944"/>
        </w:tabs>
        <w:spacing w:after="0" w:line="240" w:lineRule="auto"/>
        <w:ind w:right="-709"/>
        <w:rPr>
          <w:b/>
          <w:color w:val="000000"/>
        </w:rPr>
      </w:pPr>
    </w:p>
    <w:p w14:paraId="4687D9D8" w14:textId="3AE2A463" w:rsidR="00680003" w:rsidRDefault="00680003" w:rsidP="00CE4B23">
      <w:pPr>
        <w:pStyle w:val="Vchozstyl"/>
        <w:spacing w:after="0" w:line="240" w:lineRule="auto"/>
        <w:ind w:right="-56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  <w:bookmarkStart w:id="0" w:name="_Hlk492885670"/>
    </w:p>
    <w:p w14:paraId="23C93F89" w14:textId="77777777" w:rsidR="000F014C" w:rsidRPr="00E25350" w:rsidRDefault="000F014C" w:rsidP="00CE4B23">
      <w:pPr>
        <w:pStyle w:val="Vchozstyl"/>
        <w:spacing w:after="0" w:line="240" w:lineRule="auto"/>
        <w:ind w:right="-56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FD325BD" w:rsidR="00680003" w:rsidRPr="0097246F" w:rsidRDefault="00680003" w:rsidP="00CE4B23">
      <w:pPr>
        <w:pStyle w:val="Vchozstyl"/>
        <w:pBdr>
          <w:top w:val="single" w:sz="4" w:space="1" w:color="auto"/>
        </w:pBdr>
        <w:spacing w:after="0" w:line="240" w:lineRule="auto"/>
        <w:ind w:left="-709" w:right="-569"/>
        <w:outlineLvl w:val="0"/>
        <w:rPr>
          <w:rFonts w:eastAsia="Times New Roman" w:cs="Courier New"/>
          <w:color w:val="000000"/>
          <w:sz w:val="28"/>
        </w:rPr>
      </w:pPr>
      <w:r w:rsidRPr="0097246F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4571ED53" w14:textId="77777777" w:rsidR="00680003" w:rsidRPr="000045E3" w:rsidRDefault="00680003" w:rsidP="00CE4B23">
      <w:pPr>
        <w:pStyle w:val="Vchozstyl"/>
        <w:spacing w:after="0" w:line="240" w:lineRule="auto"/>
        <w:ind w:left="-709" w:right="-56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3EAA6FF4" w14:textId="77777777" w:rsidR="00680003" w:rsidRPr="000045E3" w:rsidRDefault="00680003" w:rsidP="00CE4B23">
      <w:pPr>
        <w:pStyle w:val="Vchozstyl"/>
        <w:spacing w:after="0" w:line="240" w:lineRule="auto"/>
        <w:ind w:left="-709" w:right="-569"/>
        <w:rPr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</w:p>
    <w:p w14:paraId="34E0A31D" w14:textId="3D9CFF5B" w:rsidR="006D0226" w:rsidRPr="00CE4B23" w:rsidRDefault="00680003" w:rsidP="00370D8C">
      <w:pPr>
        <w:pStyle w:val="Vchozstyl"/>
        <w:spacing w:after="0" w:line="240" w:lineRule="auto"/>
        <w:ind w:left="-709" w:right="-569"/>
        <w:rPr>
          <w:sz w:val="28"/>
          <w:szCs w:val="26"/>
          <w:shd w:val="clear" w:color="auto" w:fill="FFFF0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9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10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hyperlink r:id="rId11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www.facebook.com/lipamusica</w:t>
        </w:r>
      </w:hyperlink>
      <w:r w:rsidR="0097246F">
        <w:rPr>
          <w:rStyle w:val="Hypertextovodkaz"/>
          <w:rFonts w:eastAsia="Times New Roman" w:cs="Courier New"/>
          <w:color w:val="000000"/>
          <w:sz w:val="20"/>
          <w:szCs w:val="20"/>
        </w:rPr>
        <w:br/>
      </w:r>
      <w:bookmarkEnd w:id="0"/>
    </w:p>
    <w:sectPr w:rsidR="006D0226" w:rsidRPr="00CE4B23" w:rsidSect="00972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687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1008" w14:textId="77777777" w:rsidR="00462A53" w:rsidRDefault="00462A53">
      <w:pPr>
        <w:spacing w:after="0" w:line="240" w:lineRule="auto"/>
      </w:pPr>
      <w:r>
        <w:separator/>
      </w:r>
    </w:p>
  </w:endnote>
  <w:endnote w:type="continuationSeparator" w:id="0">
    <w:p w14:paraId="16D68CB6" w14:textId="77777777" w:rsidR="00462A53" w:rsidRDefault="0046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89171" w14:textId="77777777" w:rsidR="005A152B" w:rsidRDefault="005A15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14F2" w14:textId="77777777" w:rsidR="005A152B" w:rsidRDefault="005A1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5F7B" w14:textId="77777777" w:rsidR="00462A53" w:rsidRDefault="00462A53">
      <w:pPr>
        <w:spacing w:after="0" w:line="240" w:lineRule="auto"/>
      </w:pPr>
      <w:r>
        <w:separator/>
      </w:r>
    </w:p>
  </w:footnote>
  <w:footnote w:type="continuationSeparator" w:id="0">
    <w:p w14:paraId="11ECA79D" w14:textId="77777777" w:rsidR="00462A53" w:rsidRDefault="0046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9AE8" w14:textId="77777777" w:rsidR="003707BF" w:rsidRDefault="00370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2735" w14:textId="7768A8F3" w:rsidR="008E2969" w:rsidRDefault="00520211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3560332" wp14:editId="1FEBD640">
          <wp:simplePos x="0" y="0"/>
          <wp:positionH relativeFrom="margin">
            <wp:posOffset>1847215</wp:posOffset>
          </wp:positionH>
          <wp:positionV relativeFrom="margin">
            <wp:posOffset>-774933</wp:posOffset>
          </wp:positionV>
          <wp:extent cx="2043430" cy="683895"/>
          <wp:effectExtent l="0" t="0" r="0" b="0"/>
          <wp:wrapSquare wrapText="bothSides"/>
          <wp:docPr id="14" name="obrázek 2" descr="LípaMusica_CI_logo_cerna_CZ_horizont_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paMusica_CI_logo_cerna_CZ_horizont_b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09E76F50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7C737D94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D26A44">
                            <w:rPr>
                              <w:b/>
                              <w:color w:val="000000"/>
                              <w:sz w:val="20"/>
                            </w:rPr>
                            <w:t>8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</w:t>
                          </w:r>
                          <w:r w:rsidR="00520211"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D26A44">
                            <w:rPr>
                              <w:b/>
                              <w:color w:val="000000"/>
                              <w:sz w:val="20"/>
                            </w:rPr>
                            <w:t>21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DE2E6F">
                            <w:rPr>
                              <w:b/>
                              <w:color w:val="000000"/>
                              <w:sz w:val="20"/>
                            </w:rPr>
                            <w:t>5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</w:t>
                          </w:r>
                          <w:r w:rsidR="00134232">
                            <w:rPr>
                              <w:b/>
                              <w:color w:val="000000"/>
                              <w:sz w:val="20"/>
                            </w:rPr>
                            <w:t>21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" filled="f" stroked="f">
              <v:path arrowok="t"/>
              <v:textbox inset="2.5mm">
                <w:txbxContent>
                  <w:p w14:paraId="19E14135" w14:textId="7C737D94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D26A44">
                      <w:rPr>
                        <w:b/>
                        <w:color w:val="000000"/>
                        <w:sz w:val="20"/>
                      </w:rPr>
                      <w:t>8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</w:t>
                    </w:r>
                    <w:r w:rsidR="00520211">
                      <w:rPr>
                        <w:b/>
                        <w:color w:val="000000"/>
                        <w:sz w:val="20"/>
                      </w:rPr>
                      <w:t>1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D26A44">
                      <w:rPr>
                        <w:b/>
                        <w:color w:val="000000"/>
                        <w:sz w:val="20"/>
                      </w:rPr>
                      <w:t>21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DE2E6F">
                      <w:rPr>
                        <w:b/>
                        <w:color w:val="000000"/>
                        <w:sz w:val="20"/>
                      </w:rPr>
                      <w:t>5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</w:t>
                    </w:r>
                    <w:r w:rsidR="00134232">
                      <w:rPr>
                        <w:b/>
                        <w:color w:val="000000"/>
                        <w:sz w:val="20"/>
                      </w:rPr>
                      <w:t>21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9D26874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15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0367" w14:textId="77777777" w:rsidR="003707BF" w:rsidRDefault="0037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4EF3"/>
    <w:rsid w:val="000076DA"/>
    <w:rsid w:val="0001122F"/>
    <w:rsid w:val="00015349"/>
    <w:rsid w:val="0001727C"/>
    <w:rsid w:val="00017EF1"/>
    <w:rsid w:val="000260DA"/>
    <w:rsid w:val="00027F5E"/>
    <w:rsid w:val="000306AA"/>
    <w:rsid w:val="00032BB1"/>
    <w:rsid w:val="0003301D"/>
    <w:rsid w:val="0003395E"/>
    <w:rsid w:val="00034CC4"/>
    <w:rsid w:val="00036A90"/>
    <w:rsid w:val="00037B0E"/>
    <w:rsid w:val="000401BB"/>
    <w:rsid w:val="00040FC8"/>
    <w:rsid w:val="00041AC5"/>
    <w:rsid w:val="00046267"/>
    <w:rsid w:val="00052749"/>
    <w:rsid w:val="0005501D"/>
    <w:rsid w:val="00057081"/>
    <w:rsid w:val="00061171"/>
    <w:rsid w:val="00061DEC"/>
    <w:rsid w:val="00064BD7"/>
    <w:rsid w:val="00066D73"/>
    <w:rsid w:val="00067051"/>
    <w:rsid w:val="00070E2E"/>
    <w:rsid w:val="00071213"/>
    <w:rsid w:val="00071392"/>
    <w:rsid w:val="00072915"/>
    <w:rsid w:val="00074CAD"/>
    <w:rsid w:val="000752B8"/>
    <w:rsid w:val="000778DC"/>
    <w:rsid w:val="00080EA7"/>
    <w:rsid w:val="000841F3"/>
    <w:rsid w:val="000863F9"/>
    <w:rsid w:val="00086819"/>
    <w:rsid w:val="0009236C"/>
    <w:rsid w:val="00094434"/>
    <w:rsid w:val="00094CA2"/>
    <w:rsid w:val="00095CC6"/>
    <w:rsid w:val="00096F09"/>
    <w:rsid w:val="000A2110"/>
    <w:rsid w:val="000A330B"/>
    <w:rsid w:val="000A4EA1"/>
    <w:rsid w:val="000A6EC8"/>
    <w:rsid w:val="000A7F92"/>
    <w:rsid w:val="000B4A2C"/>
    <w:rsid w:val="000B6964"/>
    <w:rsid w:val="000B6D93"/>
    <w:rsid w:val="000B7A54"/>
    <w:rsid w:val="000C0872"/>
    <w:rsid w:val="000C139E"/>
    <w:rsid w:val="000C1FDF"/>
    <w:rsid w:val="000C2E11"/>
    <w:rsid w:val="000C3A68"/>
    <w:rsid w:val="000C3B93"/>
    <w:rsid w:val="000C3CBE"/>
    <w:rsid w:val="000C4FBF"/>
    <w:rsid w:val="000C7574"/>
    <w:rsid w:val="000D0D8D"/>
    <w:rsid w:val="000D3844"/>
    <w:rsid w:val="000D63EA"/>
    <w:rsid w:val="000E0E46"/>
    <w:rsid w:val="000E2F00"/>
    <w:rsid w:val="000E329A"/>
    <w:rsid w:val="000E476E"/>
    <w:rsid w:val="000F014C"/>
    <w:rsid w:val="000F0397"/>
    <w:rsid w:val="000F36F3"/>
    <w:rsid w:val="000F68B2"/>
    <w:rsid w:val="000F778E"/>
    <w:rsid w:val="00100AF7"/>
    <w:rsid w:val="001025BA"/>
    <w:rsid w:val="00105AEC"/>
    <w:rsid w:val="00107C11"/>
    <w:rsid w:val="00110EDF"/>
    <w:rsid w:val="001121AE"/>
    <w:rsid w:val="00113404"/>
    <w:rsid w:val="00113E78"/>
    <w:rsid w:val="00120EE7"/>
    <w:rsid w:val="0012118F"/>
    <w:rsid w:val="001226B4"/>
    <w:rsid w:val="00122B28"/>
    <w:rsid w:val="00124869"/>
    <w:rsid w:val="00131B36"/>
    <w:rsid w:val="00134232"/>
    <w:rsid w:val="00135303"/>
    <w:rsid w:val="00137F27"/>
    <w:rsid w:val="00140902"/>
    <w:rsid w:val="001413BD"/>
    <w:rsid w:val="00144762"/>
    <w:rsid w:val="001476F9"/>
    <w:rsid w:val="00147CC6"/>
    <w:rsid w:val="001513B5"/>
    <w:rsid w:val="00152141"/>
    <w:rsid w:val="00155934"/>
    <w:rsid w:val="001615B3"/>
    <w:rsid w:val="00165B01"/>
    <w:rsid w:val="001742FF"/>
    <w:rsid w:val="00182636"/>
    <w:rsid w:val="00182EC2"/>
    <w:rsid w:val="00184561"/>
    <w:rsid w:val="00187665"/>
    <w:rsid w:val="0019341E"/>
    <w:rsid w:val="00193CA1"/>
    <w:rsid w:val="001A0BBD"/>
    <w:rsid w:val="001A3DD8"/>
    <w:rsid w:val="001B32A0"/>
    <w:rsid w:val="001B367B"/>
    <w:rsid w:val="001B3F2C"/>
    <w:rsid w:val="001B4FCC"/>
    <w:rsid w:val="001C0362"/>
    <w:rsid w:val="001C123B"/>
    <w:rsid w:val="001C4561"/>
    <w:rsid w:val="001C4685"/>
    <w:rsid w:val="001C5072"/>
    <w:rsid w:val="001C5E52"/>
    <w:rsid w:val="001C5FC0"/>
    <w:rsid w:val="001D00BE"/>
    <w:rsid w:val="001D2EA9"/>
    <w:rsid w:val="001D6BC6"/>
    <w:rsid w:val="001E0A30"/>
    <w:rsid w:val="001E68A3"/>
    <w:rsid w:val="001E69E2"/>
    <w:rsid w:val="001E7898"/>
    <w:rsid w:val="001F1416"/>
    <w:rsid w:val="001F3106"/>
    <w:rsid w:val="001F5484"/>
    <w:rsid w:val="001F7F76"/>
    <w:rsid w:val="0020117C"/>
    <w:rsid w:val="0020193A"/>
    <w:rsid w:val="00202A60"/>
    <w:rsid w:val="0020467E"/>
    <w:rsid w:val="00207000"/>
    <w:rsid w:val="0021088F"/>
    <w:rsid w:val="00211C70"/>
    <w:rsid w:val="00214E5C"/>
    <w:rsid w:val="00217450"/>
    <w:rsid w:val="00217B4C"/>
    <w:rsid w:val="002212F3"/>
    <w:rsid w:val="00222DCF"/>
    <w:rsid w:val="0022350C"/>
    <w:rsid w:val="00224B83"/>
    <w:rsid w:val="00225820"/>
    <w:rsid w:val="00237921"/>
    <w:rsid w:val="00241D2C"/>
    <w:rsid w:val="00242FCE"/>
    <w:rsid w:val="0024328D"/>
    <w:rsid w:val="00246462"/>
    <w:rsid w:val="002578DF"/>
    <w:rsid w:val="00257B4A"/>
    <w:rsid w:val="0026025D"/>
    <w:rsid w:val="00261022"/>
    <w:rsid w:val="002633DA"/>
    <w:rsid w:val="00265FDB"/>
    <w:rsid w:val="00266BDC"/>
    <w:rsid w:val="00270427"/>
    <w:rsid w:val="002708CC"/>
    <w:rsid w:val="00271464"/>
    <w:rsid w:val="00273060"/>
    <w:rsid w:val="00277094"/>
    <w:rsid w:val="00283324"/>
    <w:rsid w:val="00291B6B"/>
    <w:rsid w:val="00293593"/>
    <w:rsid w:val="00293AD0"/>
    <w:rsid w:val="002944F8"/>
    <w:rsid w:val="002A04B0"/>
    <w:rsid w:val="002A0D07"/>
    <w:rsid w:val="002A0DAD"/>
    <w:rsid w:val="002A1F17"/>
    <w:rsid w:val="002A2548"/>
    <w:rsid w:val="002A2C84"/>
    <w:rsid w:val="002A3427"/>
    <w:rsid w:val="002A40CA"/>
    <w:rsid w:val="002A5629"/>
    <w:rsid w:val="002A64B6"/>
    <w:rsid w:val="002A75E9"/>
    <w:rsid w:val="002B0551"/>
    <w:rsid w:val="002B1122"/>
    <w:rsid w:val="002B1A76"/>
    <w:rsid w:val="002B2C28"/>
    <w:rsid w:val="002B599A"/>
    <w:rsid w:val="002B5AF8"/>
    <w:rsid w:val="002B644E"/>
    <w:rsid w:val="002B7D08"/>
    <w:rsid w:val="002C0F05"/>
    <w:rsid w:val="002C5316"/>
    <w:rsid w:val="002C631A"/>
    <w:rsid w:val="002C7784"/>
    <w:rsid w:val="002C7E47"/>
    <w:rsid w:val="002D0FD8"/>
    <w:rsid w:val="002D15D6"/>
    <w:rsid w:val="002D3C34"/>
    <w:rsid w:val="002D7C94"/>
    <w:rsid w:val="002E096B"/>
    <w:rsid w:val="002E16EB"/>
    <w:rsid w:val="002E244B"/>
    <w:rsid w:val="002E3232"/>
    <w:rsid w:val="002E56F5"/>
    <w:rsid w:val="002E578D"/>
    <w:rsid w:val="002F0152"/>
    <w:rsid w:val="002F17A9"/>
    <w:rsid w:val="002F5221"/>
    <w:rsid w:val="002F526B"/>
    <w:rsid w:val="002F58DC"/>
    <w:rsid w:val="002F7778"/>
    <w:rsid w:val="002F7B07"/>
    <w:rsid w:val="0030122C"/>
    <w:rsid w:val="00302379"/>
    <w:rsid w:val="00302951"/>
    <w:rsid w:val="003033A8"/>
    <w:rsid w:val="00303D93"/>
    <w:rsid w:val="003056ED"/>
    <w:rsid w:val="00306561"/>
    <w:rsid w:val="00307347"/>
    <w:rsid w:val="00307F71"/>
    <w:rsid w:val="00311C3A"/>
    <w:rsid w:val="00315C5D"/>
    <w:rsid w:val="00316019"/>
    <w:rsid w:val="00317A27"/>
    <w:rsid w:val="00320DA0"/>
    <w:rsid w:val="003215F2"/>
    <w:rsid w:val="0032359C"/>
    <w:rsid w:val="003316A2"/>
    <w:rsid w:val="00334249"/>
    <w:rsid w:val="003417BD"/>
    <w:rsid w:val="00344229"/>
    <w:rsid w:val="00350545"/>
    <w:rsid w:val="00353369"/>
    <w:rsid w:val="00354ECD"/>
    <w:rsid w:val="00355698"/>
    <w:rsid w:val="003565B8"/>
    <w:rsid w:val="0035769E"/>
    <w:rsid w:val="00357D6C"/>
    <w:rsid w:val="0036064A"/>
    <w:rsid w:val="00362045"/>
    <w:rsid w:val="00362450"/>
    <w:rsid w:val="00364E55"/>
    <w:rsid w:val="00366BCC"/>
    <w:rsid w:val="00367320"/>
    <w:rsid w:val="003707BF"/>
    <w:rsid w:val="00370D8C"/>
    <w:rsid w:val="00373989"/>
    <w:rsid w:val="00375E0F"/>
    <w:rsid w:val="00382B92"/>
    <w:rsid w:val="00385604"/>
    <w:rsid w:val="00391840"/>
    <w:rsid w:val="003939C1"/>
    <w:rsid w:val="00393EC3"/>
    <w:rsid w:val="003950D9"/>
    <w:rsid w:val="003969CC"/>
    <w:rsid w:val="003A064A"/>
    <w:rsid w:val="003A5E28"/>
    <w:rsid w:val="003A6256"/>
    <w:rsid w:val="003A65FA"/>
    <w:rsid w:val="003A79A7"/>
    <w:rsid w:val="003A7BDB"/>
    <w:rsid w:val="003B004B"/>
    <w:rsid w:val="003B29A8"/>
    <w:rsid w:val="003B57E1"/>
    <w:rsid w:val="003B7EC8"/>
    <w:rsid w:val="003C2F1C"/>
    <w:rsid w:val="003C40BC"/>
    <w:rsid w:val="003C4355"/>
    <w:rsid w:val="003D0797"/>
    <w:rsid w:val="003D4830"/>
    <w:rsid w:val="003D5A14"/>
    <w:rsid w:val="003D76BB"/>
    <w:rsid w:val="003D789C"/>
    <w:rsid w:val="003E16A7"/>
    <w:rsid w:val="003E569A"/>
    <w:rsid w:val="003E5F15"/>
    <w:rsid w:val="003E71F6"/>
    <w:rsid w:val="003E7684"/>
    <w:rsid w:val="003F0442"/>
    <w:rsid w:val="003F2739"/>
    <w:rsid w:val="003F3DF4"/>
    <w:rsid w:val="003F3F56"/>
    <w:rsid w:val="004012DC"/>
    <w:rsid w:val="0040237A"/>
    <w:rsid w:val="0040322C"/>
    <w:rsid w:val="004051C9"/>
    <w:rsid w:val="00405D1F"/>
    <w:rsid w:val="004146BA"/>
    <w:rsid w:val="00414BE5"/>
    <w:rsid w:val="00420415"/>
    <w:rsid w:val="00420763"/>
    <w:rsid w:val="00421814"/>
    <w:rsid w:val="00421C98"/>
    <w:rsid w:val="00422F2F"/>
    <w:rsid w:val="00424C3A"/>
    <w:rsid w:val="0043111C"/>
    <w:rsid w:val="0043247A"/>
    <w:rsid w:val="00433FF6"/>
    <w:rsid w:val="00435CED"/>
    <w:rsid w:val="0043608B"/>
    <w:rsid w:val="00437C0F"/>
    <w:rsid w:val="00441FC1"/>
    <w:rsid w:val="0044297E"/>
    <w:rsid w:val="00443383"/>
    <w:rsid w:val="00443683"/>
    <w:rsid w:val="004461B7"/>
    <w:rsid w:val="0044755C"/>
    <w:rsid w:val="00451A8D"/>
    <w:rsid w:val="00452839"/>
    <w:rsid w:val="00452C76"/>
    <w:rsid w:val="004533C4"/>
    <w:rsid w:val="004535BA"/>
    <w:rsid w:val="00453AD9"/>
    <w:rsid w:val="00453F33"/>
    <w:rsid w:val="00453FEA"/>
    <w:rsid w:val="00456C1B"/>
    <w:rsid w:val="00456D0C"/>
    <w:rsid w:val="00457733"/>
    <w:rsid w:val="0046121B"/>
    <w:rsid w:val="00462A53"/>
    <w:rsid w:val="004635BA"/>
    <w:rsid w:val="004658FF"/>
    <w:rsid w:val="00465DE7"/>
    <w:rsid w:val="0046609A"/>
    <w:rsid w:val="004722EB"/>
    <w:rsid w:val="004808D3"/>
    <w:rsid w:val="0048098B"/>
    <w:rsid w:val="0048264C"/>
    <w:rsid w:val="00483E2B"/>
    <w:rsid w:val="0049395E"/>
    <w:rsid w:val="00494570"/>
    <w:rsid w:val="004955B8"/>
    <w:rsid w:val="004A00D7"/>
    <w:rsid w:val="004A2171"/>
    <w:rsid w:val="004A36D1"/>
    <w:rsid w:val="004A3B76"/>
    <w:rsid w:val="004A6A25"/>
    <w:rsid w:val="004A746A"/>
    <w:rsid w:val="004B20B8"/>
    <w:rsid w:val="004B3813"/>
    <w:rsid w:val="004C18BF"/>
    <w:rsid w:val="004C2A2C"/>
    <w:rsid w:val="004C66BD"/>
    <w:rsid w:val="004C7E58"/>
    <w:rsid w:val="004D071A"/>
    <w:rsid w:val="004D084F"/>
    <w:rsid w:val="004D525E"/>
    <w:rsid w:val="004D7327"/>
    <w:rsid w:val="004E1645"/>
    <w:rsid w:val="004E1690"/>
    <w:rsid w:val="004E1B2E"/>
    <w:rsid w:val="004E28FB"/>
    <w:rsid w:val="004E2D5A"/>
    <w:rsid w:val="004E449E"/>
    <w:rsid w:val="004E472E"/>
    <w:rsid w:val="004E7E47"/>
    <w:rsid w:val="004F133A"/>
    <w:rsid w:val="004F42E6"/>
    <w:rsid w:val="004F4511"/>
    <w:rsid w:val="004F6EE8"/>
    <w:rsid w:val="004F74C6"/>
    <w:rsid w:val="00500892"/>
    <w:rsid w:val="005035F0"/>
    <w:rsid w:val="00506ADD"/>
    <w:rsid w:val="005079BE"/>
    <w:rsid w:val="00507DCC"/>
    <w:rsid w:val="00507F7F"/>
    <w:rsid w:val="005121FC"/>
    <w:rsid w:val="00513092"/>
    <w:rsid w:val="00520211"/>
    <w:rsid w:val="00521811"/>
    <w:rsid w:val="0052187C"/>
    <w:rsid w:val="00522033"/>
    <w:rsid w:val="005231F3"/>
    <w:rsid w:val="0052333B"/>
    <w:rsid w:val="00523643"/>
    <w:rsid w:val="0052543B"/>
    <w:rsid w:val="005265F4"/>
    <w:rsid w:val="00527343"/>
    <w:rsid w:val="00530536"/>
    <w:rsid w:val="005314DA"/>
    <w:rsid w:val="00535AD1"/>
    <w:rsid w:val="00535C61"/>
    <w:rsid w:val="005365A8"/>
    <w:rsid w:val="00541F85"/>
    <w:rsid w:val="005426FF"/>
    <w:rsid w:val="0054519F"/>
    <w:rsid w:val="00546D13"/>
    <w:rsid w:val="00554096"/>
    <w:rsid w:val="00554BBA"/>
    <w:rsid w:val="00554F9F"/>
    <w:rsid w:val="00555159"/>
    <w:rsid w:val="005604D0"/>
    <w:rsid w:val="00560ACF"/>
    <w:rsid w:val="00564753"/>
    <w:rsid w:val="0056718F"/>
    <w:rsid w:val="005672C0"/>
    <w:rsid w:val="00572151"/>
    <w:rsid w:val="00573D9A"/>
    <w:rsid w:val="00574E7D"/>
    <w:rsid w:val="00575E6A"/>
    <w:rsid w:val="00576E5B"/>
    <w:rsid w:val="00580A13"/>
    <w:rsid w:val="00581DC4"/>
    <w:rsid w:val="00582D27"/>
    <w:rsid w:val="00583E74"/>
    <w:rsid w:val="005952D3"/>
    <w:rsid w:val="00595D7A"/>
    <w:rsid w:val="00596476"/>
    <w:rsid w:val="00596ADB"/>
    <w:rsid w:val="00597507"/>
    <w:rsid w:val="005A152B"/>
    <w:rsid w:val="005A4915"/>
    <w:rsid w:val="005A574F"/>
    <w:rsid w:val="005B0575"/>
    <w:rsid w:val="005B0AC5"/>
    <w:rsid w:val="005B0E65"/>
    <w:rsid w:val="005B3C4E"/>
    <w:rsid w:val="005B4227"/>
    <w:rsid w:val="005B5BFC"/>
    <w:rsid w:val="005B77D1"/>
    <w:rsid w:val="005C2817"/>
    <w:rsid w:val="005C4E10"/>
    <w:rsid w:val="005C601A"/>
    <w:rsid w:val="005D10BC"/>
    <w:rsid w:val="005D4777"/>
    <w:rsid w:val="005D4895"/>
    <w:rsid w:val="005D7982"/>
    <w:rsid w:val="005E0E3D"/>
    <w:rsid w:val="005E0E49"/>
    <w:rsid w:val="005E39E3"/>
    <w:rsid w:val="005E3E84"/>
    <w:rsid w:val="005E6E22"/>
    <w:rsid w:val="005E7923"/>
    <w:rsid w:val="005F2ACA"/>
    <w:rsid w:val="005F5D5A"/>
    <w:rsid w:val="00602161"/>
    <w:rsid w:val="00602220"/>
    <w:rsid w:val="006055AC"/>
    <w:rsid w:val="00605DD8"/>
    <w:rsid w:val="00606009"/>
    <w:rsid w:val="00610DF9"/>
    <w:rsid w:val="006120AF"/>
    <w:rsid w:val="00612A32"/>
    <w:rsid w:val="0061572A"/>
    <w:rsid w:val="00615CD8"/>
    <w:rsid w:val="006176AC"/>
    <w:rsid w:val="00617E64"/>
    <w:rsid w:val="006210B2"/>
    <w:rsid w:val="00623624"/>
    <w:rsid w:val="0062454D"/>
    <w:rsid w:val="00624770"/>
    <w:rsid w:val="00624EAA"/>
    <w:rsid w:val="006262DE"/>
    <w:rsid w:val="006267B5"/>
    <w:rsid w:val="006269FB"/>
    <w:rsid w:val="00630D8E"/>
    <w:rsid w:val="006347A1"/>
    <w:rsid w:val="006357CD"/>
    <w:rsid w:val="00636D47"/>
    <w:rsid w:val="00640896"/>
    <w:rsid w:val="006413BB"/>
    <w:rsid w:val="006414FB"/>
    <w:rsid w:val="00643613"/>
    <w:rsid w:val="00644FCB"/>
    <w:rsid w:val="00646B91"/>
    <w:rsid w:val="00650454"/>
    <w:rsid w:val="00650AF3"/>
    <w:rsid w:val="00652CAE"/>
    <w:rsid w:val="00656BB5"/>
    <w:rsid w:val="00671592"/>
    <w:rsid w:val="0067568A"/>
    <w:rsid w:val="00677678"/>
    <w:rsid w:val="00680003"/>
    <w:rsid w:val="00680BAF"/>
    <w:rsid w:val="00680D5F"/>
    <w:rsid w:val="006814C7"/>
    <w:rsid w:val="00682638"/>
    <w:rsid w:val="00682A9B"/>
    <w:rsid w:val="00687EF0"/>
    <w:rsid w:val="006964E6"/>
    <w:rsid w:val="00696A33"/>
    <w:rsid w:val="00696F22"/>
    <w:rsid w:val="006973E4"/>
    <w:rsid w:val="006A1CE1"/>
    <w:rsid w:val="006A4CC1"/>
    <w:rsid w:val="006A65DD"/>
    <w:rsid w:val="006A6F9E"/>
    <w:rsid w:val="006A7A0A"/>
    <w:rsid w:val="006B045D"/>
    <w:rsid w:val="006B132E"/>
    <w:rsid w:val="006B1E13"/>
    <w:rsid w:val="006B1ED1"/>
    <w:rsid w:val="006B20AD"/>
    <w:rsid w:val="006B2843"/>
    <w:rsid w:val="006B50A0"/>
    <w:rsid w:val="006B6266"/>
    <w:rsid w:val="006B6B5A"/>
    <w:rsid w:val="006C01A5"/>
    <w:rsid w:val="006C6ADF"/>
    <w:rsid w:val="006D0226"/>
    <w:rsid w:val="006D1400"/>
    <w:rsid w:val="006E33E9"/>
    <w:rsid w:val="006E3AE2"/>
    <w:rsid w:val="006F2FA0"/>
    <w:rsid w:val="006F3562"/>
    <w:rsid w:val="006F38AE"/>
    <w:rsid w:val="006F3DAE"/>
    <w:rsid w:val="006F3EF4"/>
    <w:rsid w:val="006F663E"/>
    <w:rsid w:val="006F7032"/>
    <w:rsid w:val="007012A7"/>
    <w:rsid w:val="00705523"/>
    <w:rsid w:val="00705A93"/>
    <w:rsid w:val="00707545"/>
    <w:rsid w:val="00711E2F"/>
    <w:rsid w:val="00713BC0"/>
    <w:rsid w:val="007155A3"/>
    <w:rsid w:val="00716D01"/>
    <w:rsid w:val="00722B05"/>
    <w:rsid w:val="00723DD8"/>
    <w:rsid w:val="00724AA1"/>
    <w:rsid w:val="00724CA7"/>
    <w:rsid w:val="00725415"/>
    <w:rsid w:val="00726898"/>
    <w:rsid w:val="0073163A"/>
    <w:rsid w:val="007321EE"/>
    <w:rsid w:val="0073487F"/>
    <w:rsid w:val="00735E34"/>
    <w:rsid w:val="00736714"/>
    <w:rsid w:val="00737207"/>
    <w:rsid w:val="0074111F"/>
    <w:rsid w:val="00744167"/>
    <w:rsid w:val="00744894"/>
    <w:rsid w:val="00745138"/>
    <w:rsid w:val="0074606A"/>
    <w:rsid w:val="0074690F"/>
    <w:rsid w:val="00747347"/>
    <w:rsid w:val="007473ED"/>
    <w:rsid w:val="00747D80"/>
    <w:rsid w:val="00751632"/>
    <w:rsid w:val="0075313E"/>
    <w:rsid w:val="00754768"/>
    <w:rsid w:val="00755BAA"/>
    <w:rsid w:val="00756F15"/>
    <w:rsid w:val="00757362"/>
    <w:rsid w:val="00764AA6"/>
    <w:rsid w:val="00766F96"/>
    <w:rsid w:val="00767236"/>
    <w:rsid w:val="00770193"/>
    <w:rsid w:val="007706E0"/>
    <w:rsid w:val="00772591"/>
    <w:rsid w:val="007758DD"/>
    <w:rsid w:val="00775937"/>
    <w:rsid w:val="007759F0"/>
    <w:rsid w:val="007775F3"/>
    <w:rsid w:val="00782899"/>
    <w:rsid w:val="007836E3"/>
    <w:rsid w:val="007839BB"/>
    <w:rsid w:val="007839F7"/>
    <w:rsid w:val="00784EA9"/>
    <w:rsid w:val="00785371"/>
    <w:rsid w:val="00786B54"/>
    <w:rsid w:val="00790A5A"/>
    <w:rsid w:val="0079188E"/>
    <w:rsid w:val="00792E6E"/>
    <w:rsid w:val="00794857"/>
    <w:rsid w:val="007951B6"/>
    <w:rsid w:val="00795441"/>
    <w:rsid w:val="00795B16"/>
    <w:rsid w:val="00796BF0"/>
    <w:rsid w:val="00797E7B"/>
    <w:rsid w:val="007A1B3D"/>
    <w:rsid w:val="007A1DF6"/>
    <w:rsid w:val="007A2B60"/>
    <w:rsid w:val="007A32D1"/>
    <w:rsid w:val="007A4447"/>
    <w:rsid w:val="007A5591"/>
    <w:rsid w:val="007A6073"/>
    <w:rsid w:val="007B1D5F"/>
    <w:rsid w:val="007B33AD"/>
    <w:rsid w:val="007B3CD9"/>
    <w:rsid w:val="007B517B"/>
    <w:rsid w:val="007C0F05"/>
    <w:rsid w:val="007C3A6D"/>
    <w:rsid w:val="007C3B39"/>
    <w:rsid w:val="007C4705"/>
    <w:rsid w:val="007C6533"/>
    <w:rsid w:val="007C6C2F"/>
    <w:rsid w:val="007D4342"/>
    <w:rsid w:val="007D5DBA"/>
    <w:rsid w:val="007D680A"/>
    <w:rsid w:val="007D7ED0"/>
    <w:rsid w:val="007E06C4"/>
    <w:rsid w:val="007E24C1"/>
    <w:rsid w:val="007E5746"/>
    <w:rsid w:val="007E6635"/>
    <w:rsid w:val="007E6FC7"/>
    <w:rsid w:val="007F042B"/>
    <w:rsid w:val="007F2CB0"/>
    <w:rsid w:val="007F2DAC"/>
    <w:rsid w:val="007F2E71"/>
    <w:rsid w:val="008056E2"/>
    <w:rsid w:val="00810C95"/>
    <w:rsid w:val="00815EE1"/>
    <w:rsid w:val="00817526"/>
    <w:rsid w:val="0082018F"/>
    <w:rsid w:val="00821772"/>
    <w:rsid w:val="008219EC"/>
    <w:rsid w:val="00821D18"/>
    <w:rsid w:val="00822797"/>
    <w:rsid w:val="008230F1"/>
    <w:rsid w:val="00823697"/>
    <w:rsid w:val="00824C51"/>
    <w:rsid w:val="00826A27"/>
    <w:rsid w:val="008270AF"/>
    <w:rsid w:val="00833961"/>
    <w:rsid w:val="00835224"/>
    <w:rsid w:val="00837013"/>
    <w:rsid w:val="008373B9"/>
    <w:rsid w:val="00842345"/>
    <w:rsid w:val="00843D44"/>
    <w:rsid w:val="008444B5"/>
    <w:rsid w:val="0084758D"/>
    <w:rsid w:val="00850A8D"/>
    <w:rsid w:val="008526F7"/>
    <w:rsid w:val="008533D5"/>
    <w:rsid w:val="00853A71"/>
    <w:rsid w:val="00853E3D"/>
    <w:rsid w:val="0085607B"/>
    <w:rsid w:val="00856299"/>
    <w:rsid w:val="008574B3"/>
    <w:rsid w:val="008603B8"/>
    <w:rsid w:val="008628AF"/>
    <w:rsid w:val="00865D60"/>
    <w:rsid w:val="0086671C"/>
    <w:rsid w:val="008713D3"/>
    <w:rsid w:val="00872C30"/>
    <w:rsid w:val="00873A73"/>
    <w:rsid w:val="00874A00"/>
    <w:rsid w:val="00875F6A"/>
    <w:rsid w:val="00877742"/>
    <w:rsid w:val="0088156E"/>
    <w:rsid w:val="00881F0B"/>
    <w:rsid w:val="008876FD"/>
    <w:rsid w:val="00890CE7"/>
    <w:rsid w:val="00890EDD"/>
    <w:rsid w:val="0089117E"/>
    <w:rsid w:val="0089153A"/>
    <w:rsid w:val="0089190E"/>
    <w:rsid w:val="00892609"/>
    <w:rsid w:val="00894D6B"/>
    <w:rsid w:val="00894EE4"/>
    <w:rsid w:val="0089671C"/>
    <w:rsid w:val="008A1C3B"/>
    <w:rsid w:val="008A1CA6"/>
    <w:rsid w:val="008A3493"/>
    <w:rsid w:val="008A4030"/>
    <w:rsid w:val="008A5CAE"/>
    <w:rsid w:val="008A6B7A"/>
    <w:rsid w:val="008B0903"/>
    <w:rsid w:val="008B13BB"/>
    <w:rsid w:val="008B1931"/>
    <w:rsid w:val="008B4983"/>
    <w:rsid w:val="008C1604"/>
    <w:rsid w:val="008C1A68"/>
    <w:rsid w:val="008C2526"/>
    <w:rsid w:val="008C4F19"/>
    <w:rsid w:val="008C53A5"/>
    <w:rsid w:val="008C57BC"/>
    <w:rsid w:val="008C6F00"/>
    <w:rsid w:val="008C7D0F"/>
    <w:rsid w:val="008D0438"/>
    <w:rsid w:val="008D190E"/>
    <w:rsid w:val="008D1970"/>
    <w:rsid w:val="008D3384"/>
    <w:rsid w:val="008D3963"/>
    <w:rsid w:val="008D4BCF"/>
    <w:rsid w:val="008D51A5"/>
    <w:rsid w:val="008D6261"/>
    <w:rsid w:val="008D79AD"/>
    <w:rsid w:val="008E2969"/>
    <w:rsid w:val="008E3A21"/>
    <w:rsid w:val="008E6BBE"/>
    <w:rsid w:val="008E7A7F"/>
    <w:rsid w:val="008F079F"/>
    <w:rsid w:val="008F0AF1"/>
    <w:rsid w:val="008F1EBB"/>
    <w:rsid w:val="008F2DC5"/>
    <w:rsid w:val="008F31E8"/>
    <w:rsid w:val="008F399D"/>
    <w:rsid w:val="00900F23"/>
    <w:rsid w:val="00902881"/>
    <w:rsid w:val="00904EAE"/>
    <w:rsid w:val="00906B8E"/>
    <w:rsid w:val="0090735B"/>
    <w:rsid w:val="00911898"/>
    <w:rsid w:val="00916859"/>
    <w:rsid w:val="00921555"/>
    <w:rsid w:val="00924206"/>
    <w:rsid w:val="0093102A"/>
    <w:rsid w:val="009311F9"/>
    <w:rsid w:val="00931582"/>
    <w:rsid w:val="009348D9"/>
    <w:rsid w:val="00937119"/>
    <w:rsid w:val="00941601"/>
    <w:rsid w:val="00941BA5"/>
    <w:rsid w:val="00943470"/>
    <w:rsid w:val="0094394F"/>
    <w:rsid w:val="00946066"/>
    <w:rsid w:val="00950768"/>
    <w:rsid w:val="00952DF7"/>
    <w:rsid w:val="00954B62"/>
    <w:rsid w:val="009603D2"/>
    <w:rsid w:val="00962277"/>
    <w:rsid w:val="009663BC"/>
    <w:rsid w:val="00967534"/>
    <w:rsid w:val="0097246F"/>
    <w:rsid w:val="009726D3"/>
    <w:rsid w:val="00972FAB"/>
    <w:rsid w:val="00973E13"/>
    <w:rsid w:val="009819BE"/>
    <w:rsid w:val="0098428E"/>
    <w:rsid w:val="00985A07"/>
    <w:rsid w:val="00985F17"/>
    <w:rsid w:val="0098751E"/>
    <w:rsid w:val="009906AC"/>
    <w:rsid w:val="009913F1"/>
    <w:rsid w:val="009A0E92"/>
    <w:rsid w:val="009A236C"/>
    <w:rsid w:val="009A50BF"/>
    <w:rsid w:val="009B4F7F"/>
    <w:rsid w:val="009B5968"/>
    <w:rsid w:val="009B5A88"/>
    <w:rsid w:val="009B70B5"/>
    <w:rsid w:val="009C0EE9"/>
    <w:rsid w:val="009C2F4D"/>
    <w:rsid w:val="009C31DF"/>
    <w:rsid w:val="009C6C73"/>
    <w:rsid w:val="009D0A61"/>
    <w:rsid w:val="009D1EC8"/>
    <w:rsid w:val="009D49E2"/>
    <w:rsid w:val="009E06AF"/>
    <w:rsid w:val="009E0728"/>
    <w:rsid w:val="009E1AFF"/>
    <w:rsid w:val="009E35AA"/>
    <w:rsid w:val="009E6355"/>
    <w:rsid w:val="009F1054"/>
    <w:rsid w:val="009F1244"/>
    <w:rsid w:val="009F2C99"/>
    <w:rsid w:val="009F5600"/>
    <w:rsid w:val="009F5FB1"/>
    <w:rsid w:val="009F7CE1"/>
    <w:rsid w:val="00A011F0"/>
    <w:rsid w:val="00A025E8"/>
    <w:rsid w:val="00A041E9"/>
    <w:rsid w:val="00A04F03"/>
    <w:rsid w:val="00A064D9"/>
    <w:rsid w:val="00A07221"/>
    <w:rsid w:val="00A107D8"/>
    <w:rsid w:val="00A11446"/>
    <w:rsid w:val="00A11B7B"/>
    <w:rsid w:val="00A12977"/>
    <w:rsid w:val="00A14F0F"/>
    <w:rsid w:val="00A16621"/>
    <w:rsid w:val="00A16A4E"/>
    <w:rsid w:val="00A16DE3"/>
    <w:rsid w:val="00A176ED"/>
    <w:rsid w:val="00A20DB4"/>
    <w:rsid w:val="00A233CD"/>
    <w:rsid w:val="00A23D7D"/>
    <w:rsid w:val="00A2495B"/>
    <w:rsid w:val="00A26F18"/>
    <w:rsid w:val="00A27076"/>
    <w:rsid w:val="00A308AC"/>
    <w:rsid w:val="00A34B68"/>
    <w:rsid w:val="00A361F3"/>
    <w:rsid w:val="00A371A8"/>
    <w:rsid w:val="00A41A22"/>
    <w:rsid w:val="00A4521A"/>
    <w:rsid w:val="00A45B7A"/>
    <w:rsid w:val="00A46E71"/>
    <w:rsid w:val="00A47156"/>
    <w:rsid w:val="00A51069"/>
    <w:rsid w:val="00A546F7"/>
    <w:rsid w:val="00A56772"/>
    <w:rsid w:val="00A6038B"/>
    <w:rsid w:val="00A64B5D"/>
    <w:rsid w:val="00A64BDA"/>
    <w:rsid w:val="00A65C5C"/>
    <w:rsid w:val="00A66A05"/>
    <w:rsid w:val="00A6792F"/>
    <w:rsid w:val="00A67C1A"/>
    <w:rsid w:val="00A726F6"/>
    <w:rsid w:val="00A72FE4"/>
    <w:rsid w:val="00A73030"/>
    <w:rsid w:val="00A730D4"/>
    <w:rsid w:val="00A735C8"/>
    <w:rsid w:val="00A73931"/>
    <w:rsid w:val="00A7484F"/>
    <w:rsid w:val="00A75DAC"/>
    <w:rsid w:val="00A7671B"/>
    <w:rsid w:val="00A76930"/>
    <w:rsid w:val="00A80D52"/>
    <w:rsid w:val="00A81C2C"/>
    <w:rsid w:val="00A825D2"/>
    <w:rsid w:val="00A8266C"/>
    <w:rsid w:val="00A83116"/>
    <w:rsid w:val="00A9047D"/>
    <w:rsid w:val="00A920CD"/>
    <w:rsid w:val="00A92F81"/>
    <w:rsid w:val="00A93833"/>
    <w:rsid w:val="00A93BA3"/>
    <w:rsid w:val="00A93F34"/>
    <w:rsid w:val="00A954E6"/>
    <w:rsid w:val="00A954E9"/>
    <w:rsid w:val="00A97D21"/>
    <w:rsid w:val="00AA25EB"/>
    <w:rsid w:val="00AA2D94"/>
    <w:rsid w:val="00AA4A04"/>
    <w:rsid w:val="00AA5D45"/>
    <w:rsid w:val="00AB3FAB"/>
    <w:rsid w:val="00AB68DB"/>
    <w:rsid w:val="00AC0BAB"/>
    <w:rsid w:val="00AC2DA2"/>
    <w:rsid w:val="00AC2FC3"/>
    <w:rsid w:val="00AC4075"/>
    <w:rsid w:val="00AD40E7"/>
    <w:rsid w:val="00AD4359"/>
    <w:rsid w:val="00AD6527"/>
    <w:rsid w:val="00AD7D82"/>
    <w:rsid w:val="00AE2A20"/>
    <w:rsid w:val="00AE458D"/>
    <w:rsid w:val="00AE4C44"/>
    <w:rsid w:val="00AF0618"/>
    <w:rsid w:val="00AF134C"/>
    <w:rsid w:val="00AF2195"/>
    <w:rsid w:val="00AF3CD2"/>
    <w:rsid w:val="00B02912"/>
    <w:rsid w:val="00B0443D"/>
    <w:rsid w:val="00B04D2D"/>
    <w:rsid w:val="00B05A3D"/>
    <w:rsid w:val="00B06581"/>
    <w:rsid w:val="00B112FE"/>
    <w:rsid w:val="00B12956"/>
    <w:rsid w:val="00B14E01"/>
    <w:rsid w:val="00B16C2E"/>
    <w:rsid w:val="00B202CD"/>
    <w:rsid w:val="00B2292B"/>
    <w:rsid w:val="00B27371"/>
    <w:rsid w:val="00B30441"/>
    <w:rsid w:val="00B311CC"/>
    <w:rsid w:val="00B324CD"/>
    <w:rsid w:val="00B32E23"/>
    <w:rsid w:val="00B40391"/>
    <w:rsid w:val="00B422F6"/>
    <w:rsid w:val="00B4390C"/>
    <w:rsid w:val="00B45675"/>
    <w:rsid w:val="00B46BCF"/>
    <w:rsid w:val="00B50A6C"/>
    <w:rsid w:val="00B52467"/>
    <w:rsid w:val="00B564EE"/>
    <w:rsid w:val="00B63508"/>
    <w:rsid w:val="00B639C8"/>
    <w:rsid w:val="00B64554"/>
    <w:rsid w:val="00B653DB"/>
    <w:rsid w:val="00B66998"/>
    <w:rsid w:val="00B674D4"/>
    <w:rsid w:val="00B75D18"/>
    <w:rsid w:val="00B835E8"/>
    <w:rsid w:val="00B84C51"/>
    <w:rsid w:val="00B86E41"/>
    <w:rsid w:val="00B90999"/>
    <w:rsid w:val="00B91296"/>
    <w:rsid w:val="00B91314"/>
    <w:rsid w:val="00B926AC"/>
    <w:rsid w:val="00B94663"/>
    <w:rsid w:val="00B9681B"/>
    <w:rsid w:val="00B97A54"/>
    <w:rsid w:val="00BA0E44"/>
    <w:rsid w:val="00BA4375"/>
    <w:rsid w:val="00BA4C0E"/>
    <w:rsid w:val="00BA6182"/>
    <w:rsid w:val="00BB1D14"/>
    <w:rsid w:val="00BB403E"/>
    <w:rsid w:val="00BB61C5"/>
    <w:rsid w:val="00BC0921"/>
    <w:rsid w:val="00BC1F58"/>
    <w:rsid w:val="00BC27E3"/>
    <w:rsid w:val="00BC4FB0"/>
    <w:rsid w:val="00BC62B5"/>
    <w:rsid w:val="00BC68FC"/>
    <w:rsid w:val="00BD05CE"/>
    <w:rsid w:val="00BD1FFC"/>
    <w:rsid w:val="00BD265E"/>
    <w:rsid w:val="00BD4E8F"/>
    <w:rsid w:val="00BD5D20"/>
    <w:rsid w:val="00BE08AB"/>
    <w:rsid w:val="00BE2C75"/>
    <w:rsid w:val="00BE5C67"/>
    <w:rsid w:val="00BE7BD9"/>
    <w:rsid w:val="00BF0760"/>
    <w:rsid w:val="00BF1D25"/>
    <w:rsid w:val="00BF6691"/>
    <w:rsid w:val="00C01F7A"/>
    <w:rsid w:val="00C0258A"/>
    <w:rsid w:val="00C0285E"/>
    <w:rsid w:val="00C04A1E"/>
    <w:rsid w:val="00C063B1"/>
    <w:rsid w:val="00C0687D"/>
    <w:rsid w:val="00C0743F"/>
    <w:rsid w:val="00C07B8A"/>
    <w:rsid w:val="00C104EA"/>
    <w:rsid w:val="00C124D5"/>
    <w:rsid w:val="00C12803"/>
    <w:rsid w:val="00C13C2F"/>
    <w:rsid w:val="00C14104"/>
    <w:rsid w:val="00C14F6A"/>
    <w:rsid w:val="00C16348"/>
    <w:rsid w:val="00C21D36"/>
    <w:rsid w:val="00C22F71"/>
    <w:rsid w:val="00C31EA4"/>
    <w:rsid w:val="00C32D34"/>
    <w:rsid w:val="00C345D2"/>
    <w:rsid w:val="00C352C3"/>
    <w:rsid w:val="00C357D9"/>
    <w:rsid w:val="00C45819"/>
    <w:rsid w:val="00C4609A"/>
    <w:rsid w:val="00C46B18"/>
    <w:rsid w:val="00C52190"/>
    <w:rsid w:val="00C550EB"/>
    <w:rsid w:val="00C55958"/>
    <w:rsid w:val="00C61A16"/>
    <w:rsid w:val="00C61C25"/>
    <w:rsid w:val="00C624E9"/>
    <w:rsid w:val="00C62AF9"/>
    <w:rsid w:val="00C63A64"/>
    <w:rsid w:val="00C64BE8"/>
    <w:rsid w:val="00C6553E"/>
    <w:rsid w:val="00C661D9"/>
    <w:rsid w:val="00C67D9F"/>
    <w:rsid w:val="00C746DF"/>
    <w:rsid w:val="00C77400"/>
    <w:rsid w:val="00C81388"/>
    <w:rsid w:val="00C81512"/>
    <w:rsid w:val="00C83B96"/>
    <w:rsid w:val="00C90DEC"/>
    <w:rsid w:val="00C94647"/>
    <w:rsid w:val="00CA2686"/>
    <w:rsid w:val="00CA47BF"/>
    <w:rsid w:val="00CB47A8"/>
    <w:rsid w:val="00CB524C"/>
    <w:rsid w:val="00CB52B4"/>
    <w:rsid w:val="00CB544F"/>
    <w:rsid w:val="00CB582B"/>
    <w:rsid w:val="00CC0D6C"/>
    <w:rsid w:val="00CC0F04"/>
    <w:rsid w:val="00CC2553"/>
    <w:rsid w:val="00CC53DA"/>
    <w:rsid w:val="00CC5AAB"/>
    <w:rsid w:val="00CC672B"/>
    <w:rsid w:val="00CD0006"/>
    <w:rsid w:val="00CD0F42"/>
    <w:rsid w:val="00CD2837"/>
    <w:rsid w:val="00CD47C3"/>
    <w:rsid w:val="00CD624A"/>
    <w:rsid w:val="00CD6C3B"/>
    <w:rsid w:val="00CE1B04"/>
    <w:rsid w:val="00CE3F55"/>
    <w:rsid w:val="00CE4B23"/>
    <w:rsid w:val="00CE64F1"/>
    <w:rsid w:val="00CE71F6"/>
    <w:rsid w:val="00CE7804"/>
    <w:rsid w:val="00CE7877"/>
    <w:rsid w:val="00CE7BB1"/>
    <w:rsid w:val="00CF0CBA"/>
    <w:rsid w:val="00CF0CF4"/>
    <w:rsid w:val="00CF2516"/>
    <w:rsid w:val="00CF6AB8"/>
    <w:rsid w:val="00D00665"/>
    <w:rsid w:val="00D02E4A"/>
    <w:rsid w:val="00D03DCE"/>
    <w:rsid w:val="00D0454C"/>
    <w:rsid w:val="00D05E08"/>
    <w:rsid w:val="00D06EE1"/>
    <w:rsid w:val="00D074FA"/>
    <w:rsid w:val="00D138D3"/>
    <w:rsid w:val="00D15621"/>
    <w:rsid w:val="00D16344"/>
    <w:rsid w:val="00D164D8"/>
    <w:rsid w:val="00D16F17"/>
    <w:rsid w:val="00D1759F"/>
    <w:rsid w:val="00D20AF7"/>
    <w:rsid w:val="00D22A38"/>
    <w:rsid w:val="00D23372"/>
    <w:rsid w:val="00D2459E"/>
    <w:rsid w:val="00D2655B"/>
    <w:rsid w:val="00D269E9"/>
    <w:rsid w:val="00D26A44"/>
    <w:rsid w:val="00D30199"/>
    <w:rsid w:val="00D313F2"/>
    <w:rsid w:val="00D33489"/>
    <w:rsid w:val="00D36DDB"/>
    <w:rsid w:val="00D37974"/>
    <w:rsid w:val="00D42766"/>
    <w:rsid w:val="00D44717"/>
    <w:rsid w:val="00D45F3A"/>
    <w:rsid w:val="00D5327A"/>
    <w:rsid w:val="00D563F5"/>
    <w:rsid w:val="00D610E0"/>
    <w:rsid w:val="00D64747"/>
    <w:rsid w:val="00D66D16"/>
    <w:rsid w:val="00D72E14"/>
    <w:rsid w:val="00D74EE5"/>
    <w:rsid w:val="00D760F0"/>
    <w:rsid w:val="00D76283"/>
    <w:rsid w:val="00D766CC"/>
    <w:rsid w:val="00D856B3"/>
    <w:rsid w:val="00D87D6D"/>
    <w:rsid w:val="00D907F8"/>
    <w:rsid w:val="00D90BB3"/>
    <w:rsid w:val="00D90EA2"/>
    <w:rsid w:val="00D91E8D"/>
    <w:rsid w:val="00D9248A"/>
    <w:rsid w:val="00D94778"/>
    <w:rsid w:val="00D96513"/>
    <w:rsid w:val="00D969EC"/>
    <w:rsid w:val="00D96B74"/>
    <w:rsid w:val="00D975AF"/>
    <w:rsid w:val="00DA25A6"/>
    <w:rsid w:val="00DA2A45"/>
    <w:rsid w:val="00DA3363"/>
    <w:rsid w:val="00DA35BF"/>
    <w:rsid w:val="00DA5193"/>
    <w:rsid w:val="00DA75D5"/>
    <w:rsid w:val="00DA7A32"/>
    <w:rsid w:val="00DB0028"/>
    <w:rsid w:val="00DB0188"/>
    <w:rsid w:val="00DB0624"/>
    <w:rsid w:val="00DB0DA3"/>
    <w:rsid w:val="00DB1F5B"/>
    <w:rsid w:val="00DB2FA2"/>
    <w:rsid w:val="00DC1747"/>
    <w:rsid w:val="00DC1EFC"/>
    <w:rsid w:val="00DC2755"/>
    <w:rsid w:val="00DC3786"/>
    <w:rsid w:val="00DC3EF5"/>
    <w:rsid w:val="00DC42A3"/>
    <w:rsid w:val="00DC4925"/>
    <w:rsid w:val="00DC519C"/>
    <w:rsid w:val="00DD1856"/>
    <w:rsid w:val="00DD239E"/>
    <w:rsid w:val="00DE1772"/>
    <w:rsid w:val="00DE2E6F"/>
    <w:rsid w:val="00DE380E"/>
    <w:rsid w:val="00DE4CBE"/>
    <w:rsid w:val="00DF0ACB"/>
    <w:rsid w:val="00DF1386"/>
    <w:rsid w:val="00DF3012"/>
    <w:rsid w:val="00DF47B6"/>
    <w:rsid w:val="00DF591C"/>
    <w:rsid w:val="00DF6606"/>
    <w:rsid w:val="00E00340"/>
    <w:rsid w:val="00E00AF7"/>
    <w:rsid w:val="00E0283A"/>
    <w:rsid w:val="00E033BA"/>
    <w:rsid w:val="00E052A1"/>
    <w:rsid w:val="00E07118"/>
    <w:rsid w:val="00E115F6"/>
    <w:rsid w:val="00E15A53"/>
    <w:rsid w:val="00E16B99"/>
    <w:rsid w:val="00E2023D"/>
    <w:rsid w:val="00E2113C"/>
    <w:rsid w:val="00E25350"/>
    <w:rsid w:val="00E26C10"/>
    <w:rsid w:val="00E27110"/>
    <w:rsid w:val="00E32FCB"/>
    <w:rsid w:val="00E42869"/>
    <w:rsid w:val="00E43672"/>
    <w:rsid w:val="00E44661"/>
    <w:rsid w:val="00E44EE7"/>
    <w:rsid w:val="00E455FF"/>
    <w:rsid w:val="00E45ADB"/>
    <w:rsid w:val="00E461AF"/>
    <w:rsid w:val="00E47CD4"/>
    <w:rsid w:val="00E52394"/>
    <w:rsid w:val="00E535F0"/>
    <w:rsid w:val="00E55A27"/>
    <w:rsid w:val="00E61B7B"/>
    <w:rsid w:val="00E64486"/>
    <w:rsid w:val="00E71B4B"/>
    <w:rsid w:val="00E72CB6"/>
    <w:rsid w:val="00E73787"/>
    <w:rsid w:val="00E74E2B"/>
    <w:rsid w:val="00E761C8"/>
    <w:rsid w:val="00E768E4"/>
    <w:rsid w:val="00E840C7"/>
    <w:rsid w:val="00E84B76"/>
    <w:rsid w:val="00E84EF4"/>
    <w:rsid w:val="00E852D5"/>
    <w:rsid w:val="00E918E1"/>
    <w:rsid w:val="00E941F3"/>
    <w:rsid w:val="00E961E9"/>
    <w:rsid w:val="00E97F45"/>
    <w:rsid w:val="00EA1BAA"/>
    <w:rsid w:val="00EA3C4B"/>
    <w:rsid w:val="00EB2051"/>
    <w:rsid w:val="00EB2F10"/>
    <w:rsid w:val="00EB3633"/>
    <w:rsid w:val="00EB3833"/>
    <w:rsid w:val="00EB3DCC"/>
    <w:rsid w:val="00EB3EE3"/>
    <w:rsid w:val="00EB4EE6"/>
    <w:rsid w:val="00EB78C0"/>
    <w:rsid w:val="00EC3CB0"/>
    <w:rsid w:val="00ED01B4"/>
    <w:rsid w:val="00ED1E97"/>
    <w:rsid w:val="00ED27F8"/>
    <w:rsid w:val="00ED37AC"/>
    <w:rsid w:val="00ED559E"/>
    <w:rsid w:val="00ED55BE"/>
    <w:rsid w:val="00ED61D6"/>
    <w:rsid w:val="00EE306F"/>
    <w:rsid w:val="00EE3957"/>
    <w:rsid w:val="00EE4252"/>
    <w:rsid w:val="00EE58B9"/>
    <w:rsid w:val="00EF0347"/>
    <w:rsid w:val="00EF407E"/>
    <w:rsid w:val="00EF490A"/>
    <w:rsid w:val="00EF4F5F"/>
    <w:rsid w:val="00EF765F"/>
    <w:rsid w:val="00F009CD"/>
    <w:rsid w:val="00F00C11"/>
    <w:rsid w:val="00F03F2C"/>
    <w:rsid w:val="00F05FA4"/>
    <w:rsid w:val="00F072EA"/>
    <w:rsid w:val="00F206E7"/>
    <w:rsid w:val="00F21085"/>
    <w:rsid w:val="00F24B1A"/>
    <w:rsid w:val="00F24C72"/>
    <w:rsid w:val="00F306AA"/>
    <w:rsid w:val="00F33316"/>
    <w:rsid w:val="00F35B8B"/>
    <w:rsid w:val="00F36322"/>
    <w:rsid w:val="00F3654A"/>
    <w:rsid w:val="00F417FB"/>
    <w:rsid w:val="00F44186"/>
    <w:rsid w:val="00F45953"/>
    <w:rsid w:val="00F46813"/>
    <w:rsid w:val="00F513E0"/>
    <w:rsid w:val="00F51B22"/>
    <w:rsid w:val="00F5600A"/>
    <w:rsid w:val="00F569B2"/>
    <w:rsid w:val="00F6356E"/>
    <w:rsid w:val="00F63F47"/>
    <w:rsid w:val="00F63FDA"/>
    <w:rsid w:val="00F657E2"/>
    <w:rsid w:val="00F65E0C"/>
    <w:rsid w:val="00F6653B"/>
    <w:rsid w:val="00F67C27"/>
    <w:rsid w:val="00F7282F"/>
    <w:rsid w:val="00F75F81"/>
    <w:rsid w:val="00F80A69"/>
    <w:rsid w:val="00F80E70"/>
    <w:rsid w:val="00F82549"/>
    <w:rsid w:val="00F8332B"/>
    <w:rsid w:val="00F84BCB"/>
    <w:rsid w:val="00F911B4"/>
    <w:rsid w:val="00F935AE"/>
    <w:rsid w:val="00F97CBC"/>
    <w:rsid w:val="00FA1295"/>
    <w:rsid w:val="00FA2A5F"/>
    <w:rsid w:val="00FA4CAB"/>
    <w:rsid w:val="00FA5592"/>
    <w:rsid w:val="00FA6A4A"/>
    <w:rsid w:val="00FA7722"/>
    <w:rsid w:val="00FB0853"/>
    <w:rsid w:val="00FB148B"/>
    <w:rsid w:val="00FB3EE3"/>
    <w:rsid w:val="00FB49A6"/>
    <w:rsid w:val="00FC0663"/>
    <w:rsid w:val="00FC310F"/>
    <w:rsid w:val="00FC35CD"/>
    <w:rsid w:val="00FC375A"/>
    <w:rsid w:val="00FC4A85"/>
    <w:rsid w:val="00FC629A"/>
    <w:rsid w:val="00FD14B4"/>
    <w:rsid w:val="00FD169B"/>
    <w:rsid w:val="00FD5B00"/>
    <w:rsid w:val="00FE076F"/>
    <w:rsid w:val="00FE1EEE"/>
    <w:rsid w:val="00FE2E20"/>
    <w:rsid w:val="00FE473F"/>
    <w:rsid w:val="00FE7490"/>
    <w:rsid w:val="00FF28EC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8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FEFF2"/>
            <w:right w:val="none" w:sz="0" w:space="0" w:color="auto"/>
          </w:divBdr>
        </w:div>
      </w:divsChild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0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732">
                      <w:marLeft w:val="0"/>
                      <w:marRight w:val="-17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866">
                                      <w:marLeft w:val="-450"/>
                                      <w:marRight w:val="36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0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771423">
          <w:marLeft w:val="600"/>
          <w:marRight w:val="600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443">
              <w:marLeft w:val="7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27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9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0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7031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4549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154">
          <w:marLeft w:val="0"/>
          <w:marRight w:val="0"/>
          <w:marTop w:val="105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0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amusica.cz/cs/partneri-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pamusica.cz/sites/default/files/vyhlaseni_vitezu_lc_2020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ipamus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ipamusica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ucie.johanovska@lipamusica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7</cp:revision>
  <cp:lastPrinted>2021-05-03T07:09:00Z</cp:lastPrinted>
  <dcterms:created xsi:type="dcterms:W3CDTF">2021-05-21T07:29:00Z</dcterms:created>
  <dcterms:modified xsi:type="dcterms:W3CDTF">2021-05-21T07:36:00Z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