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3F25E" w14:textId="77777777" w:rsidR="009726D3" w:rsidRPr="00745138" w:rsidRDefault="009726D3" w:rsidP="006B045D">
      <w:pPr>
        <w:pStyle w:val="Vchozstyl"/>
        <w:pBdr>
          <w:bottom w:val="single" w:sz="4" w:space="1" w:color="auto"/>
        </w:pBdr>
        <w:spacing w:after="120" w:line="240" w:lineRule="auto"/>
        <w:ind w:left="-709" w:right="-56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2384DE14" w14:textId="3B844220" w:rsidR="00C61C25" w:rsidRPr="00F36322" w:rsidRDefault="0026654D" w:rsidP="006B045D">
      <w:pPr>
        <w:pStyle w:val="Vchozstyl"/>
        <w:pBdr>
          <w:bottom w:val="single" w:sz="4" w:space="1" w:color="auto"/>
        </w:pBdr>
        <w:spacing w:after="120" w:line="240" w:lineRule="auto"/>
        <w:ind w:left="-709" w:right="-56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 xml:space="preserve">20. ročník </w:t>
      </w:r>
      <w:r w:rsidR="00DE2E6F">
        <w:rPr>
          <w:rFonts w:eastAsia="Lucida Sans Unicode" w:cs="font564"/>
          <w:b/>
          <w:color w:val="002060"/>
          <w:sz w:val="36"/>
        </w:rPr>
        <w:t xml:space="preserve">MHF Lípa Musica </w:t>
      </w:r>
      <w:r>
        <w:rPr>
          <w:rFonts w:eastAsia="Lucida Sans Unicode" w:cs="font564"/>
          <w:b/>
          <w:color w:val="002060"/>
          <w:sz w:val="36"/>
        </w:rPr>
        <w:t xml:space="preserve">předznamená prolog na saském </w:t>
      </w:r>
      <w:proofErr w:type="spellStart"/>
      <w:r>
        <w:rPr>
          <w:rFonts w:eastAsia="Lucida Sans Unicode" w:cs="font564"/>
          <w:b/>
          <w:color w:val="002060"/>
          <w:sz w:val="36"/>
        </w:rPr>
        <w:t>Oybině</w:t>
      </w:r>
      <w:proofErr w:type="spellEnd"/>
      <w:r w:rsidR="007F0097">
        <w:rPr>
          <w:rFonts w:eastAsia="Lucida Sans Unicode" w:cs="font564"/>
          <w:b/>
          <w:color w:val="002060"/>
          <w:sz w:val="36"/>
        </w:rPr>
        <w:t xml:space="preserve"> k 700. výročí úmrtí Dante Alighieriho</w:t>
      </w:r>
    </w:p>
    <w:p w14:paraId="54422E95" w14:textId="77777777" w:rsidR="00CE7804" w:rsidRPr="0097246F" w:rsidRDefault="00CE7804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  <w:sz w:val="6"/>
          <w:szCs w:val="8"/>
        </w:rPr>
      </w:pPr>
    </w:p>
    <w:p w14:paraId="15FCCE77" w14:textId="77777777" w:rsidR="004349E4" w:rsidRDefault="004349E4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</w:p>
    <w:p w14:paraId="54B197ED" w14:textId="738EA7EE" w:rsidR="00775575" w:rsidRDefault="0026654D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  <w:r>
        <w:rPr>
          <w:b/>
          <w:color w:val="000000"/>
        </w:rPr>
        <w:t>Tradiční</w:t>
      </w:r>
      <w:r w:rsidR="007F1CA1">
        <w:rPr>
          <w:b/>
          <w:color w:val="000000"/>
        </w:rPr>
        <w:t xml:space="preserve"> prolog zasazený do </w:t>
      </w:r>
      <w:r w:rsidR="00ED0C09">
        <w:rPr>
          <w:b/>
          <w:color w:val="000000"/>
        </w:rPr>
        <w:t xml:space="preserve">malebného prostředí saského hradu </w:t>
      </w:r>
      <w:proofErr w:type="spellStart"/>
      <w:r w:rsidR="00ED0C09">
        <w:rPr>
          <w:b/>
          <w:color w:val="000000"/>
        </w:rPr>
        <w:t>Oybin</w:t>
      </w:r>
      <w:proofErr w:type="spellEnd"/>
      <w:r w:rsidR="00ED0C09">
        <w:rPr>
          <w:b/>
          <w:color w:val="000000"/>
        </w:rPr>
        <w:t xml:space="preserve">, do </w:t>
      </w:r>
      <w:r w:rsidR="007E6FDB">
        <w:rPr>
          <w:b/>
          <w:color w:val="000000"/>
        </w:rPr>
        <w:t xml:space="preserve">tamního </w:t>
      </w:r>
      <w:r w:rsidR="00ED0C09">
        <w:rPr>
          <w:b/>
          <w:color w:val="000000"/>
        </w:rPr>
        <w:t>klášterního kostela bez střechy</w:t>
      </w:r>
      <w:r w:rsidR="00775575">
        <w:rPr>
          <w:b/>
          <w:color w:val="000000"/>
        </w:rPr>
        <w:t>, předznamená letošní výjimečný j</w:t>
      </w:r>
      <w:r w:rsidR="004349E4">
        <w:rPr>
          <w:b/>
          <w:color w:val="000000"/>
        </w:rPr>
        <w:t>ubilejní 20. ročník Mezinárodního hudebního festivalu Lípa Musica</w:t>
      </w:r>
      <w:r w:rsidR="00775575">
        <w:rPr>
          <w:b/>
          <w:color w:val="000000"/>
        </w:rPr>
        <w:t>.</w:t>
      </w:r>
      <w:r w:rsidR="007E6FDB">
        <w:rPr>
          <w:b/>
          <w:color w:val="000000"/>
        </w:rPr>
        <w:t xml:space="preserve"> Po roční přestávce způsobené pandemií se Lípa Musica opět vrací do německého pohraničí</w:t>
      </w:r>
      <w:r w:rsidR="003F5CA5">
        <w:rPr>
          <w:b/>
          <w:color w:val="000000"/>
        </w:rPr>
        <w:t xml:space="preserve">, aby zde dále rozvíjela česko-německou kulturní spolupráci a dialog. </w:t>
      </w:r>
      <w:r w:rsidR="004F1CDF">
        <w:rPr>
          <w:b/>
          <w:color w:val="000000"/>
        </w:rPr>
        <w:t xml:space="preserve">V pátek 27. srpna se zde představí vokální duo </w:t>
      </w:r>
      <w:proofErr w:type="spellStart"/>
      <w:r w:rsidR="004F1CDF">
        <w:rPr>
          <w:b/>
          <w:color w:val="000000"/>
        </w:rPr>
        <w:t>Kchun</w:t>
      </w:r>
      <w:proofErr w:type="spellEnd"/>
      <w:r w:rsidR="00271B87">
        <w:rPr>
          <w:b/>
          <w:color w:val="000000"/>
        </w:rPr>
        <w:t xml:space="preserve"> společně s hercem Vladimírem Javorským</w:t>
      </w:r>
      <w:r w:rsidR="003F5CA5">
        <w:rPr>
          <w:b/>
          <w:color w:val="000000"/>
        </w:rPr>
        <w:t xml:space="preserve"> </w:t>
      </w:r>
      <w:r w:rsidR="008C650F">
        <w:rPr>
          <w:b/>
          <w:color w:val="000000"/>
        </w:rPr>
        <w:t xml:space="preserve">v roli recitátora za vizuálního doprovodu kresby světlem z dílny akademického malíře Atily </w:t>
      </w:r>
      <w:proofErr w:type="spellStart"/>
      <w:r w:rsidR="008C650F">
        <w:rPr>
          <w:b/>
          <w:color w:val="000000"/>
        </w:rPr>
        <w:t>Vörose</w:t>
      </w:r>
      <w:proofErr w:type="spellEnd"/>
      <w:r w:rsidR="008C650F">
        <w:rPr>
          <w:b/>
          <w:color w:val="000000"/>
        </w:rPr>
        <w:t xml:space="preserve"> a VJ</w:t>
      </w:r>
      <w:r w:rsidR="00390612">
        <w:rPr>
          <w:b/>
          <w:color w:val="000000"/>
        </w:rPr>
        <w:t xml:space="preserve"> Rudolfa Živce. Program nabídne projekt </w:t>
      </w:r>
      <w:proofErr w:type="spellStart"/>
      <w:r w:rsidR="00390612">
        <w:rPr>
          <w:b/>
          <w:color w:val="000000"/>
        </w:rPr>
        <w:t>Purgatio</w:t>
      </w:r>
      <w:proofErr w:type="spellEnd"/>
      <w:r w:rsidR="00231FB9">
        <w:rPr>
          <w:b/>
          <w:color w:val="000000"/>
        </w:rPr>
        <w:t xml:space="preserve"> čerpající z Dantovy Božské komedie</w:t>
      </w:r>
      <w:r w:rsidR="00390612">
        <w:rPr>
          <w:b/>
          <w:color w:val="000000"/>
        </w:rPr>
        <w:t>, který bude mimo jiné i příspěvkem k</w:t>
      </w:r>
      <w:r w:rsidR="00231FB9">
        <w:rPr>
          <w:b/>
          <w:color w:val="000000"/>
        </w:rPr>
        <w:t xml:space="preserve"> oslavám 700. výročí </w:t>
      </w:r>
      <w:r w:rsidR="00293B92">
        <w:rPr>
          <w:b/>
          <w:color w:val="000000"/>
        </w:rPr>
        <w:t>úmrtí tohoto významného italskéh</w:t>
      </w:r>
      <w:r w:rsidR="001D67F4">
        <w:rPr>
          <w:b/>
          <w:color w:val="000000"/>
        </w:rPr>
        <w:t xml:space="preserve">o literáta. </w:t>
      </w:r>
      <w:r w:rsidR="00B47135">
        <w:rPr>
          <w:b/>
          <w:color w:val="000000"/>
        </w:rPr>
        <w:t>Festivalový</w:t>
      </w:r>
      <w:r w:rsidR="007F0097">
        <w:rPr>
          <w:b/>
          <w:color w:val="000000"/>
        </w:rPr>
        <w:t xml:space="preserve"> prolog</w:t>
      </w:r>
      <w:r w:rsidR="005C79B6">
        <w:rPr>
          <w:b/>
          <w:color w:val="000000"/>
        </w:rPr>
        <w:t>, který se uskuteční od 21 hodin,</w:t>
      </w:r>
      <w:r w:rsidR="007F0097">
        <w:rPr>
          <w:b/>
          <w:color w:val="000000"/>
        </w:rPr>
        <w:t xml:space="preserve"> je již vyprod</w:t>
      </w:r>
      <w:r w:rsidR="00B47135">
        <w:rPr>
          <w:b/>
          <w:color w:val="000000"/>
        </w:rPr>
        <w:t>a</w:t>
      </w:r>
      <w:r w:rsidR="007F0097">
        <w:rPr>
          <w:b/>
          <w:color w:val="000000"/>
        </w:rPr>
        <w:t>n</w:t>
      </w:r>
      <w:r w:rsidR="00B47135">
        <w:rPr>
          <w:b/>
          <w:color w:val="000000"/>
        </w:rPr>
        <w:t>ý</w:t>
      </w:r>
      <w:r w:rsidR="007F0097">
        <w:rPr>
          <w:b/>
          <w:color w:val="000000"/>
        </w:rPr>
        <w:t xml:space="preserve">. </w:t>
      </w:r>
    </w:p>
    <w:p w14:paraId="0CC346D8" w14:textId="3A818B56" w:rsidR="001D67F4" w:rsidRDefault="001D67F4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</w:p>
    <w:p w14:paraId="2AC4C213" w14:textId="77777777" w:rsidR="00927E99" w:rsidRPr="00927E99" w:rsidRDefault="00927E99" w:rsidP="00927E99">
      <w:pPr>
        <w:tabs>
          <w:tab w:val="left" w:pos="3944"/>
        </w:tabs>
        <w:spacing w:after="0" w:line="240" w:lineRule="auto"/>
        <w:ind w:right="-569"/>
        <w:rPr>
          <w:b/>
          <w:color w:val="000000"/>
        </w:rPr>
      </w:pPr>
    </w:p>
    <w:p w14:paraId="0EA1CFE3" w14:textId="1FE08853" w:rsidR="00927E99" w:rsidRPr="00A95F3C" w:rsidRDefault="00927E99" w:rsidP="00927E99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 w:rsidRPr="00A95F3C">
        <w:rPr>
          <w:bCs/>
          <w:color w:val="000000"/>
        </w:rPr>
        <w:t>„</w:t>
      </w:r>
      <w:r w:rsidRPr="00A95F3C">
        <w:rPr>
          <w:bCs/>
          <w:i/>
          <w:iCs/>
          <w:color w:val="000000"/>
        </w:rPr>
        <w:t>Tu vyšli jsme a spatřili zas hvězdy…</w:t>
      </w:r>
      <w:r w:rsidRPr="00A95F3C">
        <w:rPr>
          <w:bCs/>
          <w:color w:val="000000"/>
        </w:rPr>
        <w:t xml:space="preserve">,“ tak zní poslední verš Pekla, první části Božské komedie, který je východiskem pro následující Očistec – </w:t>
      </w:r>
      <w:proofErr w:type="spellStart"/>
      <w:r w:rsidRPr="00A95F3C">
        <w:rPr>
          <w:bCs/>
          <w:color w:val="000000"/>
        </w:rPr>
        <w:t>Purgatio</w:t>
      </w:r>
      <w:proofErr w:type="spellEnd"/>
      <w:r w:rsidRPr="00A95F3C">
        <w:rPr>
          <w:bCs/>
          <w:color w:val="000000"/>
        </w:rPr>
        <w:t xml:space="preserve">. A stejně tak by mohlo znít i motto tradičního festivalového </w:t>
      </w:r>
      <w:proofErr w:type="spellStart"/>
      <w:r w:rsidRPr="00A95F3C">
        <w:rPr>
          <w:bCs/>
          <w:color w:val="000000"/>
        </w:rPr>
        <w:t>oybinského</w:t>
      </w:r>
      <w:proofErr w:type="spellEnd"/>
      <w:r w:rsidRPr="00A95F3C">
        <w:rPr>
          <w:bCs/>
          <w:color w:val="000000"/>
        </w:rPr>
        <w:t xml:space="preserve"> prologu v roce, kdy </w:t>
      </w:r>
      <w:r w:rsidR="00A95F3C" w:rsidRPr="00A95F3C">
        <w:rPr>
          <w:bCs/>
          <w:color w:val="000000"/>
        </w:rPr>
        <w:t>se potýkáme s pandemií</w:t>
      </w:r>
      <w:r w:rsidRPr="00A95F3C">
        <w:rPr>
          <w:bCs/>
          <w:color w:val="000000"/>
        </w:rPr>
        <w:t xml:space="preserve">. Symbolicky se o dvacetinách </w:t>
      </w:r>
      <w:r w:rsidR="00D80A8D">
        <w:rPr>
          <w:bCs/>
          <w:color w:val="000000"/>
        </w:rPr>
        <w:t>festival vrací</w:t>
      </w:r>
      <w:r w:rsidRPr="00A95F3C">
        <w:rPr>
          <w:bCs/>
          <w:color w:val="000000"/>
        </w:rPr>
        <w:t xml:space="preserve"> k ojedinělému audiovizuálnímu projektu </w:t>
      </w:r>
      <w:proofErr w:type="spellStart"/>
      <w:r w:rsidRPr="00A95F3C">
        <w:rPr>
          <w:bCs/>
          <w:color w:val="000000"/>
        </w:rPr>
        <w:t>Purgatio</w:t>
      </w:r>
      <w:proofErr w:type="spellEnd"/>
      <w:r w:rsidRPr="00A95F3C">
        <w:rPr>
          <w:bCs/>
          <w:color w:val="000000"/>
        </w:rPr>
        <w:t>, jenž je bytostně s festivalem spjatý</w:t>
      </w:r>
      <w:r w:rsidR="002774E4">
        <w:rPr>
          <w:bCs/>
          <w:color w:val="000000"/>
        </w:rPr>
        <w:t xml:space="preserve"> v osobnostech pěveckého dua </w:t>
      </w:r>
      <w:proofErr w:type="spellStart"/>
      <w:r w:rsidR="002774E4" w:rsidRPr="006D3896">
        <w:rPr>
          <w:b/>
          <w:color w:val="000000"/>
        </w:rPr>
        <w:t>Kchun</w:t>
      </w:r>
      <w:proofErr w:type="spellEnd"/>
      <w:r w:rsidRPr="00A95F3C">
        <w:rPr>
          <w:bCs/>
          <w:color w:val="000000"/>
        </w:rPr>
        <w:t xml:space="preserve"> a důmyslně spojuje v jeden kompaktní celek gregoriánský chorál a renesanční polyfonii spolu s mluveným slovem a kresbou světlem. Jeho uvedení s živou recitací v podání výtečného herce </w:t>
      </w:r>
      <w:r w:rsidRPr="006D3896">
        <w:rPr>
          <w:b/>
          <w:color w:val="000000"/>
        </w:rPr>
        <w:t>Vladimíra Javorského</w:t>
      </w:r>
      <w:r w:rsidRPr="00A95F3C">
        <w:rPr>
          <w:bCs/>
          <w:color w:val="000000"/>
        </w:rPr>
        <w:t xml:space="preserve"> a s živou světelnou kresbou v místě s pulsujícím geniem loci nabídne nový rozměr nesmrtelnému tématu v jubilejním dantovském roce sedmistého výročí jeho úmrtí. </w:t>
      </w:r>
      <w:r w:rsidR="006D3896">
        <w:rPr>
          <w:bCs/>
          <w:color w:val="000000"/>
        </w:rPr>
        <w:t xml:space="preserve">Koncert je zařazen do mimořádného projektu </w:t>
      </w:r>
      <w:r w:rsidR="006D3896" w:rsidRPr="00441897">
        <w:rPr>
          <w:b/>
          <w:color w:val="000000"/>
        </w:rPr>
        <w:t>Dante 700</w:t>
      </w:r>
      <w:r w:rsidR="006D3896">
        <w:rPr>
          <w:bCs/>
          <w:color w:val="000000"/>
        </w:rPr>
        <w:t>, který u příležitosti zmíněného výročí připravil Italský kulturní institut</w:t>
      </w:r>
      <w:r w:rsidR="00441897">
        <w:rPr>
          <w:bCs/>
          <w:color w:val="000000"/>
        </w:rPr>
        <w:t xml:space="preserve">. </w:t>
      </w:r>
    </w:p>
    <w:p w14:paraId="4F4E846B" w14:textId="4A2B089A" w:rsidR="00927E99" w:rsidRDefault="00927E99" w:rsidP="00C67BAB">
      <w:pPr>
        <w:tabs>
          <w:tab w:val="left" w:pos="3944"/>
        </w:tabs>
        <w:spacing w:after="0" w:line="240" w:lineRule="auto"/>
        <w:ind w:right="-569"/>
        <w:rPr>
          <w:b/>
          <w:color w:val="000000"/>
        </w:rPr>
      </w:pPr>
    </w:p>
    <w:p w14:paraId="18AA3AFA" w14:textId="77777777" w:rsidR="00180166" w:rsidRDefault="00612CB5" w:rsidP="00180166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>
        <w:rPr>
          <w:bCs/>
          <w:i/>
          <w:iCs/>
          <w:color w:val="000000"/>
        </w:rPr>
        <w:t>„</w:t>
      </w:r>
      <w:r w:rsidRPr="00612CB5">
        <w:rPr>
          <w:bCs/>
          <w:i/>
          <w:iCs/>
          <w:color w:val="000000"/>
        </w:rPr>
        <w:t xml:space="preserve">Při samotném vzniku našeho dua </w:t>
      </w:r>
      <w:proofErr w:type="spellStart"/>
      <w:r w:rsidRPr="00612CB5">
        <w:rPr>
          <w:bCs/>
          <w:i/>
          <w:iCs/>
          <w:color w:val="000000"/>
        </w:rPr>
        <w:t>Kchun</w:t>
      </w:r>
      <w:proofErr w:type="spellEnd"/>
      <w:r w:rsidRPr="00612CB5">
        <w:rPr>
          <w:bCs/>
          <w:i/>
          <w:iCs/>
          <w:color w:val="000000"/>
        </w:rPr>
        <w:t xml:space="preserve"> dominovala u mě a Marka Šulc</w:t>
      </w:r>
      <w:r>
        <w:rPr>
          <w:bCs/>
          <w:i/>
          <w:iCs/>
          <w:color w:val="000000"/>
        </w:rPr>
        <w:t xml:space="preserve">e, který </w:t>
      </w:r>
      <w:r w:rsidRPr="00612CB5">
        <w:rPr>
          <w:bCs/>
          <w:i/>
          <w:iCs/>
          <w:color w:val="000000"/>
        </w:rPr>
        <w:t xml:space="preserve">je </w:t>
      </w:r>
      <w:r w:rsidRPr="00612CB5">
        <w:rPr>
          <w:bCs/>
          <w:i/>
          <w:iCs/>
          <w:color w:val="000000"/>
        </w:rPr>
        <w:t>mým</w:t>
      </w:r>
      <w:r w:rsidRPr="00612CB5">
        <w:rPr>
          <w:bCs/>
          <w:i/>
          <w:iCs/>
          <w:color w:val="000000"/>
        </w:rPr>
        <w:t xml:space="preserve"> </w:t>
      </w:r>
      <w:r w:rsidRPr="00612CB5">
        <w:rPr>
          <w:bCs/>
          <w:i/>
          <w:iCs/>
          <w:color w:val="000000"/>
        </w:rPr>
        <w:t>dlouholetým</w:t>
      </w:r>
      <w:r w:rsidRPr="00612CB5">
        <w:rPr>
          <w:bCs/>
          <w:i/>
          <w:iCs/>
          <w:color w:val="000000"/>
        </w:rPr>
        <w:t xml:space="preserve"> kolegou a přítelem a já jsem jeho kmotrem</w:t>
      </w:r>
      <w:r>
        <w:rPr>
          <w:bCs/>
          <w:i/>
          <w:iCs/>
          <w:color w:val="000000"/>
        </w:rPr>
        <w:t xml:space="preserve">, </w:t>
      </w:r>
      <w:r w:rsidRPr="00612CB5">
        <w:rPr>
          <w:bCs/>
          <w:i/>
          <w:iCs/>
          <w:color w:val="000000"/>
        </w:rPr>
        <w:t xml:space="preserve">společná touha a </w:t>
      </w:r>
      <w:r w:rsidRPr="00612CB5">
        <w:rPr>
          <w:bCs/>
          <w:i/>
          <w:iCs/>
          <w:color w:val="000000"/>
        </w:rPr>
        <w:t>výzva</w:t>
      </w:r>
      <w:r w:rsidRPr="00612CB5">
        <w:rPr>
          <w:bCs/>
          <w:i/>
          <w:iCs/>
          <w:color w:val="000000"/>
        </w:rPr>
        <w:t xml:space="preserve"> postavit se na pódium pouze ve dvou a takříkajíc utáhnout celý koncert. Byli jsme si vědomi daru, že můžeme pracovat s </w:t>
      </w:r>
      <w:r w:rsidRPr="00612CB5">
        <w:rPr>
          <w:bCs/>
          <w:i/>
          <w:iCs/>
          <w:color w:val="000000"/>
        </w:rPr>
        <w:t>výjimečnou</w:t>
      </w:r>
      <w:r w:rsidRPr="00612CB5">
        <w:rPr>
          <w:bCs/>
          <w:i/>
          <w:iCs/>
          <w:color w:val="000000"/>
        </w:rPr>
        <w:t xml:space="preserve"> dispozicí souznění našich hlasů, a tak jsme naše přání a touhu přenesli na zpěvačku a muzikoložku Barboru </w:t>
      </w:r>
      <w:proofErr w:type="spellStart"/>
      <w:r w:rsidRPr="00612CB5">
        <w:rPr>
          <w:bCs/>
          <w:i/>
          <w:iCs/>
          <w:color w:val="000000"/>
        </w:rPr>
        <w:t>Kabátkovou</w:t>
      </w:r>
      <w:proofErr w:type="spellEnd"/>
      <w:r w:rsidRPr="00612CB5">
        <w:rPr>
          <w:bCs/>
          <w:i/>
          <w:iCs/>
          <w:color w:val="000000"/>
        </w:rPr>
        <w:t xml:space="preserve">, která nám sestavila dramaturgii Očistce plně inspirovaného </w:t>
      </w:r>
      <w:proofErr w:type="spellStart"/>
      <w:r w:rsidRPr="00612CB5">
        <w:rPr>
          <w:bCs/>
          <w:i/>
          <w:iCs/>
          <w:color w:val="000000"/>
        </w:rPr>
        <w:t>Danteho</w:t>
      </w:r>
      <w:proofErr w:type="spellEnd"/>
      <w:r w:rsidRPr="00612CB5">
        <w:rPr>
          <w:bCs/>
          <w:i/>
          <w:iCs/>
          <w:color w:val="000000"/>
        </w:rPr>
        <w:t xml:space="preserve"> Božskou komedií. Od samotného</w:t>
      </w:r>
      <w:r w:rsidRPr="00612CB5">
        <w:rPr>
          <w:bCs/>
          <w:i/>
          <w:iCs/>
          <w:color w:val="000000"/>
        </w:rPr>
        <w:t xml:space="preserve"> </w:t>
      </w:r>
      <w:r w:rsidRPr="00612CB5">
        <w:rPr>
          <w:bCs/>
          <w:i/>
          <w:iCs/>
          <w:color w:val="000000"/>
        </w:rPr>
        <w:t xml:space="preserve">začátku jsme vnímali, že nám sestavila </w:t>
      </w:r>
      <w:r w:rsidRPr="00612CB5">
        <w:rPr>
          <w:bCs/>
          <w:i/>
          <w:iCs/>
          <w:color w:val="000000"/>
        </w:rPr>
        <w:t>výjimečnou</w:t>
      </w:r>
      <w:r w:rsidRPr="00612CB5">
        <w:rPr>
          <w:bCs/>
          <w:i/>
          <w:iCs/>
          <w:color w:val="000000"/>
        </w:rPr>
        <w:t xml:space="preserve"> dramaturgii, která má duchovní hloubku a </w:t>
      </w:r>
      <w:r w:rsidRPr="00612CB5">
        <w:rPr>
          <w:bCs/>
          <w:i/>
          <w:iCs/>
          <w:color w:val="000000"/>
        </w:rPr>
        <w:t>siln</w:t>
      </w:r>
      <w:r w:rsidR="00B25AEE">
        <w:rPr>
          <w:bCs/>
          <w:i/>
          <w:iCs/>
          <w:color w:val="000000"/>
        </w:rPr>
        <w:t>ý</w:t>
      </w:r>
      <w:r w:rsidRPr="00612CB5">
        <w:rPr>
          <w:bCs/>
          <w:i/>
          <w:iCs/>
          <w:color w:val="000000"/>
        </w:rPr>
        <w:t xml:space="preserve"> potenciál promlouvat k našim posluchačům. Zpěv navrhla prolnout čtením úryvků z Písma a Alighieriho textů a seřadila ho do pěti částí: Tvůrce, Smrt, Peklo,</w:t>
      </w:r>
      <w:r>
        <w:rPr>
          <w:bCs/>
          <w:i/>
          <w:iCs/>
          <w:color w:val="000000"/>
        </w:rPr>
        <w:t xml:space="preserve"> </w:t>
      </w:r>
      <w:r w:rsidRPr="00612CB5">
        <w:rPr>
          <w:bCs/>
          <w:i/>
          <w:iCs/>
          <w:color w:val="000000"/>
        </w:rPr>
        <w:t xml:space="preserve">Očistec a Ráj. K tomu se připojili tematické obrazy, minimalistickou, čistou kresbu od Atily </w:t>
      </w:r>
      <w:proofErr w:type="spellStart"/>
      <w:r w:rsidRPr="00612CB5">
        <w:rPr>
          <w:bCs/>
          <w:i/>
          <w:iCs/>
          <w:color w:val="000000"/>
        </w:rPr>
        <w:t>Vörose</w:t>
      </w:r>
      <w:proofErr w:type="spellEnd"/>
      <w:r w:rsidRPr="00612CB5">
        <w:rPr>
          <w:bCs/>
          <w:i/>
          <w:iCs/>
          <w:color w:val="000000"/>
        </w:rPr>
        <w:t xml:space="preserve">, kterou rozpohyboval Rudolf Živec do videoartu a výsledek je ohromující. Samotné nás překvapilo, jak obrovskou sílu může spojení s moderní technologií mít. Hlas recitátora, kterého pouštíme ze tmy jako „hlas shůry“ </w:t>
      </w:r>
      <w:r w:rsidRPr="00612CB5">
        <w:rPr>
          <w:bCs/>
          <w:i/>
          <w:iCs/>
          <w:color w:val="000000"/>
        </w:rPr>
        <w:t>výsledn</w:t>
      </w:r>
      <w:r w:rsidR="00B25AEE">
        <w:rPr>
          <w:bCs/>
          <w:i/>
          <w:iCs/>
          <w:color w:val="000000"/>
        </w:rPr>
        <w:t>ý</w:t>
      </w:r>
      <w:r w:rsidRPr="00612CB5">
        <w:rPr>
          <w:bCs/>
          <w:i/>
          <w:iCs/>
          <w:color w:val="000000"/>
        </w:rPr>
        <w:t xml:space="preserve"> dojem ještě umocnil. Dodnes sklízíme po koncertech ty nejkrásnější</w:t>
      </w:r>
      <w:r w:rsidRPr="00612CB5">
        <w:rPr>
          <w:bCs/>
          <w:i/>
          <w:iCs/>
          <w:color w:val="000000"/>
        </w:rPr>
        <w:t xml:space="preserve"> </w:t>
      </w:r>
      <w:r w:rsidRPr="00612CB5">
        <w:rPr>
          <w:bCs/>
          <w:i/>
          <w:iCs/>
          <w:color w:val="000000"/>
        </w:rPr>
        <w:t xml:space="preserve">a nejvřelejší ohlasy, posluchači často mluví o životním zážitku, </w:t>
      </w:r>
      <w:r w:rsidRPr="00612CB5">
        <w:rPr>
          <w:bCs/>
          <w:i/>
          <w:iCs/>
          <w:color w:val="000000"/>
        </w:rPr>
        <w:t>kter</w:t>
      </w:r>
      <w:r w:rsidR="00384B22">
        <w:rPr>
          <w:bCs/>
          <w:i/>
          <w:iCs/>
          <w:color w:val="000000"/>
        </w:rPr>
        <w:t>ý</w:t>
      </w:r>
      <w:r w:rsidRPr="00612CB5">
        <w:rPr>
          <w:bCs/>
          <w:i/>
          <w:iCs/>
          <w:color w:val="000000"/>
        </w:rPr>
        <w:t xml:space="preserve"> by si rádi zopakovali</w:t>
      </w:r>
      <w:r w:rsidR="00384B22">
        <w:rPr>
          <w:bCs/>
          <w:i/>
          <w:iCs/>
          <w:color w:val="000000"/>
        </w:rPr>
        <w:t xml:space="preserve">,“ </w:t>
      </w:r>
      <w:r w:rsidR="00384B22" w:rsidRPr="00384B22">
        <w:rPr>
          <w:bCs/>
          <w:color w:val="000000"/>
        </w:rPr>
        <w:t xml:space="preserve">představuje projekt tenorista </w:t>
      </w:r>
      <w:r w:rsidR="00384B22" w:rsidRPr="00384B22">
        <w:rPr>
          <w:b/>
          <w:color w:val="000000"/>
        </w:rPr>
        <w:t>Martin Prokeš</w:t>
      </w:r>
      <w:r w:rsidR="00384B22" w:rsidRPr="00384B22">
        <w:rPr>
          <w:bCs/>
          <w:color w:val="000000"/>
        </w:rPr>
        <w:t>, který je současně ředitelem festivalu.</w:t>
      </w:r>
    </w:p>
    <w:p w14:paraId="3F042169" w14:textId="77777777" w:rsidR="00180166" w:rsidRDefault="00180166" w:rsidP="00180166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56998958" w14:textId="3E87FD47" w:rsidR="00384B22" w:rsidRDefault="00835123" w:rsidP="00180166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180166">
        <w:rPr>
          <w:bCs/>
          <w:color w:val="000000"/>
        </w:rPr>
        <w:t>Oybinský</w:t>
      </w:r>
      <w:proofErr w:type="spellEnd"/>
      <w:r w:rsidRPr="00180166">
        <w:rPr>
          <w:bCs/>
          <w:color w:val="000000"/>
        </w:rPr>
        <w:t xml:space="preserve"> prolog se uskuteční i v případě nepříznivého počasí, a to v prostorách horského kostela tzv. </w:t>
      </w:r>
      <w:proofErr w:type="spellStart"/>
      <w:r w:rsidRPr="00180166">
        <w:rPr>
          <w:bCs/>
          <w:color w:val="000000"/>
        </w:rPr>
        <w:t>Bergkirche</w:t>
      </w:r>
      <w:proofErr w:type="spellEnd"/>
      <w:r w:rsidRPr="00180166">
        <w:rPr>
          <w:bCs/>
          <w:color w:val="000000"/>
        </w:rPr>
        <w:t xml:space="preserve"> v podhradí </w:t>
      </w:r>
      <w:proofErr w:type="spellStart"/>
      <w:r w:rsidRPr="00180166">
        <w:rPr>
          <w:bCs/>
          <w:color w:val="000000"/>
        </w:rPr>
        <w:t>Oybinu</w:t>
      </w:r>
      <w:proofErr w:type="spellEnd"/>
      <w:r w:rsidRPr="00180166">
        <w:rPr>
          <w:bCs/>
          <w:color w:val="000000"/>
        </w:rPr>
        <w:t xml:space="preserve">. </w:t>
      </w:r>
      <w:r w:rsidR="00DF0F76" w:rsidRPr="00180166">
        <w:rPr>
          <w:bCs/>
          <w:color w:val="000000"/>
        </w:rPr>
        <w:t xml:space="preserve">S ohledem na platná protiepidemická opatření na české a německé straně bude návštěva koncertu umožněna pouze </w:t>
      </w:r>
      <w:r w:rsidR="009A4F9F" w:rsidRPr="00180166">
        <w:rPr>
          <w:bCs/>
          <w:color w:val="000000"/>
        </w:rPr>
        <w:t xml:space="preserve">za prokázání </w:t>
      </w:r>
      <w:proofErr w:type="gramStart"/>
      <w:r w:rsidR="009A4F9F" w:rsidRPr="00180166">
        <w:rPr>
          <w:bCs/>
          <w:color w:val="000000"/>
        </w:rPr>
        <w:t xml:space="preserve">bezinfekčnosti </w:t>
      </w:r>
      <w:r w:rsidR="00CF0A73">
        <w:rPr>
          <w:bCs/>
          <w:color w:val="000000"/>
        </w:rPr>
        <w:t xml:space="preserve"> –</w:t>
      </w:r>
      <w:proofErr w:type="gramEnd"/>
      <w:r w:rsidR="00CF0A73">
        <w:rPr>
          <w:bCs/>
          <w:color w:val="000000"/>
        </w:rPr>
        <w:t xml:space="preserve"> TNO </w:t>
      </w:r>
      <w:r w:rsidR="009A4F9F" w:rsidRPr="00180166">
        <w:rPr>
          <w:bCs/>
          <w:color w:val="000000"/>
        </w:rPr>
        <w:t xml:space="preserve">(ukončené očkování, negativní </w:t>
      </w:r>
      <w:r w:rsidR="00180166" w:rsidRPr="00180166">
        <w:rPr>
          <w:bCs/>
          <w:color w:val="000000"/>
        </w:rPr>
        <w:t>PCR nebo AG test</w:t>
      </w:r>
      <w:r w:rsidR="002A26CD">
        <w:rPr>
          <w:bCs/>
          <w:color w:val="000000"/>
        </w:rPr>
        <w:t>, či potvrzení o prodělání nemoci</w:t>
      </w:r>
      <w:r w:rsidR="009A4F9F" w:rsidRPr="00180166">
        <w:rPr>
          <w:bCs/>
          <w:color w:val="000000"/>
        </w:rPr>
        <w:t>)</w:t>
      </w:r>
      <w:r w:rsidR="00321987" w:rsidRPr="00180166">
        <w:rPr>
          <w:bCs/>
          <w:color w:val="000000"/>
        </w:rPr>
        <w:t xml:space="preserve">. </w:t>
      </w:r>
      <w:r w:rsidR="00180166" w:rsidRPr="00180166">
        <w:rPr>
          <w:bCs/>
          <w:color w:val="000000"/>
        </w:rPr>
        <w:t xml:space="preserve">Vstupenky na tento koncert již nejsou k dispozici, festival </w:t>
      </w:r>
      <w:r w:rsidR="00180166">
        <w:rPr>
          <w:bCs/>
          <w:color w:val="000000"/>
        </w:rPr>
        <w:t>však jako každoročně vypravuje i autobus</w:t>
      </w:r>
      <w:r w:rsidR="00D343EA">
        <w:rPr>
          <w:bCs/>
          <w:color w:val="000000"/>
        </w:rPr>
        <w:t xml:space="preserve">, kde místa pro držitele vstupenek ještě v tuto chvíli jsou k dispozici a je možné se přihlásit prostřednictvím webových stránek festivalu. </w:t>
      </w:r>
    </w:p>
    <w:p w14:paraId="382BA970" w14:textId="7E1007BF" w:rsidR="00D62D92" w:rsidRDefault="00D62D92" w:rsidP="00180166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48063754" w14:textId="5E51CE2E" w:rsidR="00D62D92" w:rsidRPr="00180166" w:rsidRDefault="00D62D92" w:rsidP="00180166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>
        <w:rPr>
          <w:bCs/>
          <w:color w:val="000000"/>
        </w:rPr>
        <w:t>20. ročník MHF Lípa Musica naplno vypukne mimořádným narozeninovým koncertem 4. září v České Lípě, kde zazní světová premiéra skladby Domov/</w:t>
      </w:r>
      <w:proofErr w:type="spellStart"/>
      <w:r>
        <w:rPr>
          <w:bCs/>
          <w:color w:val="000000"/>
        </w:rPr>
        <w:t>Heimat</w:t>
      </w:r>
      <w:proofErr w:type="spellEnd"/>
      <w:r>
        <w:rPr>
          <w:bCs/>
          <w:color w:val="000000"/>
        </w:rPr>
        <w:t xml:space="preserve"> napsaná na objednávku festivalu mezinárodně respektovanou </w:t>
      </w:r>
      <w:r>
        <w:rPr>
          <w:bCs/>
          <w:color w:val="000000"/>
        </w:rPr>
        <w:lastRenderedPageBreak/>
        <w:t xml:space="preserve">skladatelkou </w:t>
      </w:r>
      <w:proofErr w:type="spellStart"/>
      <w:r>
        <w:rPr>
          <w:bCs/>
          <w:color w:val="000000"/>
        </w:rPr>
        <w:t>Ľubicí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Čekovskou</w:t>
      </w:r>
      <w:proofErr w:type="spellEnd"/>
      <w:r w:rsidR="004D3CAF">
        <w:rPr>
          <w:bCs/>
          <w:color w:val="000000"/>
        </w:rPr>
        <w:t xml:space="preserve">. Jejího nastudování se ujme nový umělecký garant festivalu Pavel Haas Quartet ve spolupráci s komorním sborem Martinů Voices za řízení Lukáše </w:t>
      </w:r>
      <w:proofErr w:type="spellStart"/>
      <w:r w:rsidR="004D3CAF">
        <w:rPr>
          <w:bCs/>
          <w:color w:val="000000"/>
        </w:rPr>
        <w:t>Vasilka</w:t>
      </w:r>
      <w:proofErr w:type="spellEnd"/>
      <w:r w:rsidR="004D3CAF">
        <w:rPr>
          <w:bCs/>
          <w:color w:val="000000"/>
        </w:rPr>
        <w:t xml:space="preserve">. </w:t>
      </w:r>
      <w:r w:rsidR="00023938">
        <w:rPr>
          <w:bCs/>
          <w:color w:val="000000"/>
        </w:rPr>
        <w:t xml:space="preserve">Tento slavnostní galakoncert se uskuteční v bazilice Všech svatých a vstupenky jsou ještě k dispozici ve festivalovém předprodeji nebo online na </w:t>
      </w:r>
      <w:hyperlink r:id="rId8" w:history="1">
        <w:r w:rsidR="00023938" w:rsidRPr="0074489E">
          <w:rPr>
            <w:rStyle w:val="Hypertextovodkaz"/>
            <w:bCs/>
          </w:rPr>
          <w:t>www.lipamusica.cz</w:t>
        </w:r>
      </w:hyperlink>
      <w:r w:rsidR="00023938">
        <w:rPr>
          <w:bCs/>
          <w:color w:val="000000"/>
        </w:rPr>
        <w:t xml:space="preserve">. </w:t>
      </w:r>
    </w:p>
    <w:p w14:paraId="667AB18C" w14:textId="77777777" w:rsidR="007F6B68" w:rsidRPr="00384B22" w:rsidRDefault="007F6B68" w:rsidP="00C8533B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6924495C" w14:textId="75220433" w:rsidR="005E6E22" w:rsidRDefault="005E6E22" w:rsidP="00CE4B23">
      <w:pPr>
        <w:tabs>
          <w:tab w:val="left" w:pos="3944"/>
        </w:tabs>
        <w:spacing w:after="0" w:line="240" w:lineRule="auto"/>
        <w:ind w:right="-709"/>
        <w:jc w:val="both"/>
        <w:rPr>
          <w:color w:val="000000"/>
        </w:rPr>
      </w:pPr>
    </w:p>
    <w:p w14:paraId="3532C8B7" w14:textId="234284EF" w:rsidR="00CA47BF" w:rsidRPr="00A47455" w:rsidRDefault="00F66962" w:rsidP="00A47455">
      <w:pPr>
        <w:pBdr>
          <w:bottom w:val="single" w:sz="4" w:space="1" w:color="000000"/>
        </w:pBdr>
        <w:spacing w:line="240" w:lineRule="auto"/>
        <w:ind w:left="-709" w:right="-709"/>
        <w:rPr>
          <w:b/>
          <w:color w:val="002060"/>
          <w:sz w:val="28"/>
        </w:rPr>
        <w:sectPr w:rsidR="00CA47BF" w:rsidRPr="00A47455" w:rsidSect="007321EE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701" w:right="1418" w:bottom="284" w:left="1418" w:header="0" w:footer="170" w:gutter="0"/>
          <w:cols w:space="708"/>
          <w:docGrid w:linePitch="600" w:charSpace="36864"/>
        </w:sectPr>
      </w:pPr>
      <w:r>
        <w:rPr>
          <w:b/>
          <w:color w:val="002060"/>
          <w:sz w:val="28"/>
        </w:rPr>
        <w:t>Podrobnosti k projektu</w:t>
      </w:r>
      <w:r w:rsidR="00CA47BF" w:rsidRPr="00B27371">
        <w:rPr>
          <w:b/>
          <w:color w:val="002060"/>
          <w:sz w:val="28"/>
        </w:rPr>
        <w:t>:</w:t>
      </w:r>
    </w:p>
    <w:p w14:paraId="7D7802FB" w14:textId="77777777" w:rsidR="005035F0" w:rsidRPr="007B517B" w:rsidRDefault="005035F0" w:rsidP="00F66962">
      <w:pPr>
        <w:tabs>
          <w:tab w:val="left" w:pos="2270"/>
        </w:tabs>
        <w:spacing w:after="0" w:line="240" w:lineRule="auto"/>
        <w:ind w:right="212"/>
        <w:rPr>
          <w:bCs/>
          <w:color w:val="000000"/>
        </w:rPr>
      </w:pPr>
    </w:p>
    <w:p w14:paraId="2BC4EEE1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E11F8E">
        <w:rPr>
          <w:b/>
          <w:color w:val="000000"/>
        </w:rPr>
        <w:t>#alighieri700 / prolog</w:t>
      </w:r>
    </w:p>
    <w:p w14:paraId="3D0CF6A5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</w:p>
    <w:p w14:paraId="355EE7AB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E11F8E">
        <w:rPr>
          <w:b/>
          <w:color w:val="000000"/>
        </w:rPr>
        <w:t>27/8/21.00</w:t>
      </w:r>
    </w:p>
    <w:p w14:paraId="14EA48CA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proofErr w:type="spellStart"/>
      <w:r w:rsidRPr="00E11F8E">
        <w:rPr>
          <w:b/>
          <w:color w:val="000000"/>
        </w:rPr>
        <w:t>Oybin</w:t>
      </w:r>
      <w:proofErr w:type="spellEnd"/>
      <w:r w:rsidRPr="00E11F8E">
        <w:rPr>
          <w:b/>
          <w:color w:val="000000"/>
        </w:rPr>
        <w:t>, zřícenina gotického kostela</w:t>
      </w:r>
    </w:p>
    <w:p w14:paraId="7AF733AA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</w:p>
    <w:p w14:paraId="7885E921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proofErr w:type="spellStart"/>
      <w:r w:rsidRPr="00E11F8E">
        <w:rPr>
          <w:b/>
          <w:color w:val="000000"/>
        </w:rPr>
        <w:t>Kchun</w:t>
      </w:r>
      <w:proofErr w:type="spellEnd"/>
      <w:r w:rsidRPr="00E11F8E">
        <w:rPr>
          <w:b/>
          <w:color w:val="000000"/>
        </w:rPr>
        <w:t>: Martin Prokeš – tenor, Marek Šulc – baryton</w:t>
      </w:r>
    </w:p>
    <w:p w14:paraId="444D983D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E11F8E">
        <w:rPr>
          <w:b/>
          <w:color w:val="000000"/>
        </w:rPr>
        <w:t xml:space="preserve">Vladimír </w:t>
      </w:r>
      <w:proofErr w:type="spellStart"/>
      <w:r w:rsidRPr="00E11F8E">
        <w:rPr>
          <w:b/>
          <w:color w:val="000000"/>
        </w:rPr>
        <w:t>Javorsky</w:t>
      </w:r>
      <w:proofErr w:type="spellEnd"/>
      <w:r w:rsidRPr="00E11F8E">
        <w:rPr>
          <w:b/>
          <w:color w:val="000000"/>
        </w:rPr>
        <w:t>́ – umělecký přednes</w:t>
      </w:r>
    </w:p>
    <w:p w14:paraId="6FD642BC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E11F8E">
        <w:rPr>
          <w:b/>
          <w:color w:val="000000"/>
        </w:rPr>
        <w:t xml:space="preserve">Atila </w:t>
      </w:r>
      <w:proofErr w:type="spellStart"/>
      <w:r w:rsidRPr="00E11F8E">
        <w:rPr>
          <w:b/>
          <w:color w:val="000000"/>
        </w:rPr>
        <w:t>Vörös</w:t>
      </w:r>
      <w:proofErr w:type="spellEnd"/>
      <w:r w:rsidRPr="00E11F8E">
        <w:rPr>
          <w:b/>
          <w:color w:val="000000"/>
        </w:rPr>
        <w:t xml:space="preserve"> – živ. kresba světlem</w:t>
      </w:r>
    </w:p>
    <w:p w14:paraId="09CB19B1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E11F8E">
        <w:rPr>
          <w:b/>
          <w:color w:val="000000"/>
        </w:rPr>
        <w:t>Rudolf Živec – videoart</w:t>
      </w:r>
    </w:p>
    <w:p w14:paraId="4FA54449" w14:textId="77777777" w:rsidR="00E11F8E" w:rsidRP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</w:p>
    <w:p w14:paraId="185E1B49" w14:textId="44BF696D" w:rsidR="005035F0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proofErr w:type="spellStart"/>
      <w:r w:rsidRPr="00E11F8E">
        <w:rPr>
          <w:b/>
          <w:color w:val="000000"/>
        </w:rPr>
        <w:t>Purgatio</w:t>
      </w:r>
      <w:proofErr w:type="spellEnd"/>
    </w:p>
    <w:p w14:paraId="7E3C6119" w14:textId="6D65E880" w:rsidR="00E11F8E" w:rsidRDefault="00E11F8E" w:rsidP="00E11F8E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</w:p>
    <w:p w14:paraId="79957068" w14:textId="35743561" w:rsidR="00E11F8E" w:rsidRPr="00095D0B" w:rsidRDefault="00095D0B" w:rsidP="00E11F8E">
      <w:pPr>
        <w:tabs>
          <w:tab w:val="left" w:pos="2270"/>
        </w:tabs>
        <w:spacing w:after="0" w:line="240" w:lineRule="auto"/>
        <w:ind w:left="-709" w:right="212"/>
        <w:rPr>
          <w:bCs/>
          <w:i/>
          <w:iCs/>
          <w:color w:val="000000"/>
        </w:rPr>
      </w:pPr>
      <w:r w:rsidRPr="00095D0B">
        <w:rPr>
          <w:bCs/>
          <w:i/>
          <w:iCs/>
          <w:color w:val="000000"/>
        </w:rPr>
        <w:t>Středověká a renesanční inspirace Dantovou Božskou komedií ve zpěvech, mluveném slovu a videoartu.</w:t>
      </w:r>
    </w:p>
    <w:p w14:paraId="0E7E2D98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/>
          <w:color w:val="000000"/>
        </w:rPr>
      </w:pPr>
      <w:proofErr w:type="spellStart"/>
      <w:r w:rsidRPr="0078304C">
        <w:rPr>
          <w:b/>
          <w:color w:val="000000"/>
        </w:rPr>
        <w:t>Creator</w:t>
      </w:r>
      <w:proofErr w:type="spellEnd"/>
      <w:r w:rsidRPr="0078304C">
        <w:rPr>
          <w:b/>
          <w:color w:val="000000"/>
        </w:rPr>
        <w:t xml:space="preserve"> Omnium – Tvůrce</w:t>
      </w:r>
    </w:p>
    <w:p w14:paraId="19A7EB73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Hymnus Primus </w:t>
      </w:r>
      <w:proofErr w:type="spellStart"/>
      <w:r w:rsidRPr="0078304C">
        <w:rPr>
          <w:bCs/>
          <w:color w:val="000000"/>
        </w:rPr>
        <w:t>parens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hominum</w:t>
      </w:r>
      <w:proofErr w:type="spellEnd"/>
    </w:p>
    <w:p w14:paraId="5A005C57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>František z Assisi: Píseň tvorstva</w:t>
      </w:r>
    </w:p>
    <w:p w14:paraId="5AE34CF8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Kyrie </w:t>
      </w:r>
      <w:proofErr w:type="spellStart"/>
      <w:r w:rsidRPr="0078304C">
        <w:rPr>
          <w:bCs/>
          <w:color w:val="000000"/>
        </w:rPr>
        <w:t>Inmense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Conditor</w:t>
      </w:r>
      <w:proofErr w:type="spellEnd"/>
    </w:p>
    <w:p w14:paraId="5D0CBE5A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Tropus super Libera </w:t>
      </w:r>
      <w:proofErr w:type="spellStart"/>
      <w:r w:rsidRPr="0078304C">
        <w:rPr>
          <w:bCs/>
          <w:color w:val="000000"/>
        </w:rPr>
        <w:t>me</w:t>
      </w:r>
      <w:proofErr w:type="spellEnd"/>
      <w:r w:rsidRPr="0078304C">
        <w:rPr>
          <w:bCs/>
          <w:color w:val="000000"/>
        </w:rPr>
        <w:t xml:space="preserve"> Domine</w:t>
      </w:r>
    </w:p>
    <w:p w14:paraId="4CEF70FD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Creator</w:t>
      </w:r>
      <w:proofErr w:type="spellEnd"/>
      <w:r w:rsidRPr="0078304C">
        <w:rPr>
          <w:bCs/>
          <w:color w:val="000000"/>
        </w:rPr>
        <w:t xml:space="preserve"> omnium </w:t>
      </w:r>
      <w:proofErr w:type="spellStart"/>
      <w:r w:rsidRPr="0078304C">
        <w:rPr>
          <w:bCs/>
          <w:color w:val="000000"/>
        </w:rPr>
        <w:t>rerum</w:t>
      </w:r>
      <w:proofErr w:type="spellEnd"/>
      <w:r w:rsidRPr="0078304C">
        <w:rPr>
          <w:bCs/>
          <w:color w:val="000000"/>
        </w:rPr>
        <w:t xml:space="preserve"> Deus</w:t>
      </w:r>
    </w:p>
    <w:p w14:paraId="463E20D5" w14:textId="77777777" w:rsid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</w:p>
    <w:p w14:paraId="18CE8223" w14:textId="078CF921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/>
          <w:color w:val="000000"/>
        </w:rPr>
      </w:pPr>
      <w:proofErr w:type="spellStart"/>
      <w:r w:rsidRPr="0078304C">
        <w:rPr>
          <w:b/>
          <w:color w:val="000000"/>
        </w:rPr>
        <w:t>Mors</w:t>
      </w:r>
      <w:proofErr w:type="spellEnd"/>
      <w:r w:rsidRPr="0078304C">
        <w:rPr>
          <w:b/>
          <w:color w:val="000000"/>
        </w:rPr>
        <w:t xml:space="preserve"> – Smrt</w:t>
      </w:r>
    </w:p>
    <w:p w14:paraId="45634597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Conductus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Veni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redemptor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gencium</w:t>
      </w:r>
      <w:proofErr w:type="spellEnd"/>
    </w:p>
    <w:p w14:paraId="7D1FA547" w14:textId="5B754D3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>Dante Alighieri: Božská komedie</w:t>
      </w:r>
      <w:r>
        <w:rPr>
          <w:bCs/>
          <w:color w:val="000000"/>
        </w:rPr>
        <w:t xml:space="preserve"> </w:t>
      </w:r>
      <w:r w:rsidRPr="0078304C">
        <w:rPr>
          <w:bCs/>
          <w:color w:val="000000"/>
        </w:rPr>
        <w:t>(Peklo, Zpěv 1,1–27)</w:t>
      </w:r>
    </w:p>
    <w:p w14:paraId="4214954C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Leich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Vanitas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Vanitatum</w:t>
      </w:r>
      <w:proofErr w:type="spellEnd"/>
    </w:p>
    <w:p w14:paraId="2AB04BDE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Conductus</w:t>
      </w:r>
      <w:proofErr w:type="spellEnd"/>
      <w:r w:rsidRPr="0078304C">
        <w:rPr>
          <w:bCs/>
          <w:color w:val="000000"/>
        </w:rPr>
        <w:t xml:space="preserve"> Si Deus </w:t>
      </w:r>
      <w:proofErr w:type="spellStart"/>
      <w:r w:rsidRPr="0078304C">
        <w:rPr>
          <w:bCs/>
          <w:color w:val="000000"/>
        </w:rPr>
        <w:t>est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animus</w:t>
      </w:r>
      <w:proofErr w:type="spellEnd"/>
    </w:p>
    <w:p w14:paraId="485B5386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>Zjevení sv. Jana (4,1–11; 5,1–5)</w:t>
      </w:r>
    </w:p>
    <w:p w14:paraId="6F1B1AFE" w14:textId="77777777" w:rsid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</w:p>
    <w:p w14:paraId="72A00748" w14:textId="3E201038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/>
          <w:color w:val="000000"/>
        </w:rPr>
      </w:pPr>
      <w:r w:rsidRPr="0078304C">
        <w:rPr>
          <w:b/>
          <w:color w:val="000000"/>
        </w:rPr>
        <w:t>Infernum – Peklo</w:t>
      </w:r>
    </w:p>
    <w:p w14:paraId="4F40E2C0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Antiphona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Aperite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mihi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portas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justitie</w:t>
      </w:r>
      <w:proofErr w:type="spellEnd"/>
      <w:r w:rsidRPr="0078304C">
        <w:rPr>
          <w:bCs/>
          <w:color w:val="000000"/>
        </w:rPr>
        <w:t xml:space="preserve"> / </w:t>
      </w:r>
      <w:proofErr w:type="spellStart"/>
      <w:r w:rsidRPr="0078304C">
        <w:rPr>
          <w:bCs/>
          <w:color w:val="000000"/>
        </w:rPr>
        <w:t>Ps</w:t>
      </w:r>
      <w:proofErr w:type="spellEnd"/>
      <w:r w:rsidRPr="0078304C">
        <w:rPr>
          <w:bCs/>
          <w:color w:val="000000"/>
        </w:rPr>
        <w:t xml:space="preserve">. 117 </w:t>
      </w:r>
      <w:proofErr w:type="spellStart"/>
      <w:r w:rsidRPr="0078304C">
        <w:rPr>
          <w:bCs/>
          <w:color w:val="000000"/>
        </w:rPr>
        <w:t>Confi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temini</w:t>
      </w:r>
      <w:proofErr w:type="spellEnd"/>
      <w:r w:rsidRPr="0078304C">
        <w:rPr>
          <w:bCs/>
          <w:color w:val="000000"/>
        </w:rPr>
        <w:t xml:space="preserve"> Domino</w:t>
      </w:r>
    </w:p>
    <w:p w14:paraId="0747C2E2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Hymnus Audi </w:t>
      </w:r>
      <w:proofErr w:type="spellStart"/>
      <w:r w:rsidRPr="0078304C">
        <w:rPr>
          <w:bCs/>
          <w:color w:val="000000"/>
        </w:rPr>
        <w:t>tellus</w:t>
      </w:r>
      <w:proofErr w:type="spellEnd"/>
      <w:r w:rsidRPr="0078304C">
        <w:rPr>
          <w:bCs/>
          <w:color w:val="000000"/>
        </w:rPr>
        <w:t xml:space="preserve">, </w:t>
      </w:r>
      <w:proofErr w:type="spellStart"/>
      <w:r w:rsidRPr="0078304C">
        <w:rPr>
          <w:bCs/>
          <w:color w:val="000000"/>
        </w:rPr>
        <w:t>audi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magni</w:t>
      </w:r>
      <w:proofErr w:type="spellEnd"/>
    </w:p>
    <w:p w14:paraId="670C177D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>Dante Alighieri: Božská komedie</w:t>
      </w:r>
      <w:r>
        <w:rPr>
          <w:bCs/>
          <w:color w:val="000000"/>
        </w:rPr>
        <w:t xml:space="preserve"> </w:t>
      </w:r>
      <w:r w:rsidRPr="0078304C">
        <w:rPr>
          <w:bCs/>
          <w:color w:val="000000"/>
        </w:rPr>
        <w:t>(Peklo, Zpěv 14,18–42)</w:t>
      </w:r>
    </w:p>
    <w:p w14:paraId="55EE09E0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Conductus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Quis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dabit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capiti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meo</w:t>
      </w:r>
      <w:proofErr w:type="spellEnd"/>
    </w:p>
    <w:p w14:paraId="27FDACB2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>Žalm 51 (50) Smiluj se nade mnou, Bože</w:t>
      </w:r>
    </w:p>
    <w:p w14:paraId="49D6E5BB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Lauda </w:t>
      </w:r>
      <w:proofErr w:type="spellStart"/>
      <w:r w:rsidRPr="0078304C">
        <w:rPr>
          <w:bCs/>
          <w:color w:val="000000"/>
        </w:rPr>
        <w:t>Convertime</w:t>
      </w:r>
      <w:proofErr w:type="spellEnd"/>
      <w:r w:rsidRPr="0078304C">
        <w:rPr>
          <w:bCs/>
          <w:color w:val="000000"/>
        </w:rPr>
        <w:t xml:space="preserve"> o Signore</w:t>
      </w:r>
    </w:p>
    <w:p w14:paraId="4AEB9A37" w14:textId="77777777" w:rsid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</w:p>
    <w:p w14:paraId="54610C13" w14:textId="61887489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/>
          <w:color w:val="000000"/>
        </w:rPr>
      </w:pPr>
      <w:proofErr w:type="spellStart"/>
      <w:r w:rsidRPr="0078304C">
        <w:rPr>
          <w:b/>
          <w:color w:val="000000"/>
        </w:rPr>
        <w:t>Purgatorium</w:t>
      </w:r>
      <w:proofErr w:type="spellEnd"/>
      <w:r w:rsidRPr="0078304C">
        <w:rPr>
          <w:b/>
          <w:color w:val="000000"/>
        </w:rPr>
        <w:t xml:space="preserve"> – Očistec</w:t>
      </w:r>
    </w:p>
    <w:p w14:paraId="2A1908AD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De </w:t>
      </w:r>
      <w:proofErr w:type="spellStart"/>
      <w:r w:rsidRPr="0078304C">
        <w:rPr>
          <w:bCs/>
          <w:color w:val="000000"/>
        </w:rPr>
        <w:t>Lamentatione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Jeremiae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Prophetae</w:t>
      </w:r>
      <w:proofErr w:type="spellEnd"/>
    </w:p>
    <w:p w14:paraId="1D6E998F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Prosa </w:t>
      </w:r>
      <w:proofErr w:type="spellStart"/>
      <w:r w:rsidRPr="0078304C">
        <w:rPr>
          <w:bCs/>
          <w:color w:val="000000"/>
        </w:rPr>
        <w:t>Portum</w:t>
      </w:r>
      <w:proofErr w:type="spellEnd"/>
      <w:r w:rsidRPr="0078304C">
        <w:rPr>
          <w:bCs/>
          <w:color w:val="000000"/>
        </w:rPr>
        <w:t xml:space="preserve"> in ultimo</w:t>
      </w:r>
    </w:p>
    <w:p w14:paraId="7472FFE4" w14:textId="4DA58188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lastRenderedPageBreak/>
        <w:t>Žalm 114 (113) Když Izrael vyšel</w:t>
      </w:r>
      <w:r>
        <w:rPr>
          <w:bCs/>
          <w:color w:val="000000"/>
        </w:rPr>
        <w:t xml:space="preserve"> </w:t>
      </w:r>
      <w:r w:rsidRPr="0078304C">
        <w:rPr>
          <w:bCs/>
          <w:color w:val="000000"/>
        </w:rPr>
        <w:t>z Egypta</w:t>
      </w:r>
    </w:p>
    <w:p w14:paraId="4AB83EF5" w14:textId="7EE6A6EA" w:rsid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Conductus</w:t>
      </w:r>
      <w:proofErr w:type="spellEnd"/>
      <w:r w:rsidRPr="0078304C">
        <w:rPr>
          <w:bCs/>
          <w:color w:val="000000"/>
        </w:rPr>
        <w:t xml:space="preserve"> In hoc </w:t>
      </w:r>
      <w:proofErr w:type="spellStart"/>
      <w:r w:rsidRPr="0078304C">
        <w:rPr>
          <w:bCs/>
          <w:color w:val="000000"/>
        </w:rPr>
        <w:t>ortus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occidente</w:t>
      </w:r>
      <w:proofErr w:type="spellEnd"/>
      <w:r w:rsidRPr="0078304C">
        <w:rPr>
          <w:bCs/>
          <w:color w:val="000000"/>
        </w:rPr>
        <w:t xml:space="preserve"> –</w:t>
      </w:r>
      <w:r>
        <w:rPr>
          <w:bCs/>
          <w:color w:val="000000"/>
        </w:rPr>
        <w:t xml:space="preserve"> </w:t>
      </w:r>
      <w:r w:rsidRPr="0078304C">
        <w:rPr>
          <w:bCs/>
          <w:color w:val="000000"/>
        </w:rPr>
        <w:t>improvizace</w:t>
      </w:r>
    </w:p>
    <w:p w14:paraId="42B51F87" w14:textId="5D2A982B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>Dante Alighieri: Božská komedie</w:t>
      </w:r>
      <w:r>
        <w:rPr>
          <w:bCs/>
          <w:color w:val="000000"/>
        </w:rPr>
        <w:t xml:space="preserve"> </w:t>
      </w:r>
      <w:r w:rsidRPr="0078304C">
        <w:rPr>
          <w:bCs/>
          <w:color w:val="000000"/>
        </w:rPr>
        <w:t>(Očistec, Zpěv 2,1–24)</w:t>
      </w:r>
    </w:p>
    <w:p w14:paraId="1973FD11" w14:textId="4991AA5D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Jacopo</w:t>
      </w:r>
      <w:proofErr w:type="spellEnd"/>
      <w:r w:rsidRPr="0078304C">
        <w:rPr>
          <w:bCs/>
          <w:color w:val="000000"/>
        </w:rPr>
        <w:t xml:space="preserve"> da Bologna: Madrigale </w:t>
      </w:r>
      <w:proofErr w:type="spellStart"/>
      <w:r w:rsidRPr="0078304C">
        <w:rPr>
          <w:bCs/>
          <w:color w:val="000000"/>
        </w:rPr>
        <w:t>Lo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lume</w:t>
      </w:r>
      <w:proofErr w:type="spellEnd"/>
      <w:r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vostro</w:t>
      </w:r>
      <w:proofErr w:type="spellEnd"/>
    </w:p>
    <w:p w14:paraId="0F182783" w14:textId="77777777" w:rsid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</w:p>
    <w:p w14:paraId="11C03FBC" w14:textId="74417AFD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/>
          <w:color w:val="000000"/>
        </w:rPr>
      </w:pPr>
      <w:proofErr w:type="spellStart"/>
      <w:r w:rsidRPr="0078304C">
        <w:rPr>
          <w:b/>
          <w:color w:val="000000"/>
        </w:rPr>
        <w:t>Paradisum</w:t>
      </w:r>
      <w:proofErr w:type="spellEnd"/>
      <w:r w:rsidRPr="0078304C">
        <w:rPr>
          <w:b/>
          <w:color w:val="000000"/>
        </w:rPr>
        <w:t xml:space="preserve"> – Ráj</w:t>
      </w:r>
    </w:p>
    <w:p w14:paraId="68082951" w14:textId="5EA5B2E6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Sanctus</w:t>
      </w:r>
      <w:proofErr w:type="spellEnd"/>
      <w:r w:rsidRPr="0078304C">
        <w:rPr>
          <w:bCs/>
          <w:color w:val="000000"/>
        </w:rPr>
        <w:t xml:space="preserve"> O </w:t>
      </w:r>
      <w:proofErr w:type="spellStart"/>
      <w:r w:rsidRPr="0078304C">
        <w:rPr>
          <w:bCs/>
          <w:color w:val="000000"/>
        </w:rPr>
        <w:t>quam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dulciter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voces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ibi</w:t>
      </w:r>
      <w:proofErr w:type="spellEnd"/>
      <w:r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resonant</w:t>
      </w:r>
      <w:proofErr w:type="spellEnd"/>
    </w:p>
    <w:p w14:paraId="1C25FD51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Johannes de </w:t>
      </w:r>
      <w:proofErr w:type="spellStart"/>
      <w:r w:rsidRPr="0078304C">
        <w:rPr>
          <w:bCs/>
          <w:color w:val="000000"/>
        </w:rPr>
        <w:t>Florentia</w:t>
      </w:r>
      <w:proofErr w:type="spellEnd"/>
      <w:r w:rsidRPr="0078304C">
        <w:rPr>
          <w:bCs/>
          <w:color w:val="000000"/>
        </w:rPr>
        <w:t>: Madrigale</w:t>
      </w:r>
    </w:p>
    <w:p w14:paraId="7873CDAF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La </w:t>
      </w:r>
      <w:proofErr w:type="spellStart"/>
      <w:r w:rsidRPr="0078304C">
        <w:rPr>
          <w:bCs/>
          <w:color w:val="000000"/>
        </w:rPr>
        <w:t>bella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stella</w:t>
      </w:r>
      <w:proofErr w:type="spellEnd"/>
    </w:p>
    <w:p w14:paraId="5058E047" w14:textId="1C4B3056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>Dante Alighieri: Božská komedie</w:t>
      </w:r>
      <w:r>
        <w:rPr>
          <w:bCs/>
          <w:color w:val="000000"/>
        </w:rPr>
        <w:t xml:space="preserve"> </w:t>
      </w:r>
      <w:r w:rsidRPr="0078304C">
        <w:rPr>
          <w:bCs/>
          <w:color w:val="000000"/>
        </w:rPr>
        <w:t>(Ráj, Zpěv 7,1–48)</w:t>
      </w:r>
    </w:p>
    <w:p w14:paraId="7CA0D829" w14:textId="77777777" w:rsidR="0078304C" w:rsidRPr="0078304C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78304C">
        <w:rPr>
          <w:bCs/>
          <w:color w:val="000000"/>
        </w:rPr>
        <w:t xml:space="preserve">Hymnus </w:t>
      </w:r>
      <w:proofErr w:type="spellStart"/>
      <w:r w:rsidRPr="0078304C">
        <w:rPr>
          <w:bCs/>
          <w:color w:val="000000"/>
        </w:rPr>
        <w:t>Urbs</w:t>
      </w:r>
      <w:proofErr w:type="spellEnd"/>
      <w:r w:rsidRPr="0078304C">
        <w:rPr>
          <w:bCs/>
          <w:color w:val="000000"/>
        </w:rPr>
        <w:t xml:space="preserve"> Jerusalem </w:t>
      </w:r>
      <w:proofErr w:type="spellStart"/>
      <w:r w:rsidRPr="0078304C">
        <w:rPr>
          <w:bCs/>
          <w:color w:val="000000"/>
        </w:rPr>
        <w:t>beata</w:t>
      </w:r>
      <w:proofErr w:type="spellEnd"/>
    </w:p>
    <w:p w14:paraId="1C1CC949" w14:textId="41918AF7" w:rsidR="008A3493" w:rsidRDefault="0078304C" w:rsidP="0078304C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proofErr w:type="spellStart"/>
      <w:r w:rsidRPr="0078304C">
        <w:rPr>
          <w:bCs/>
          <w:color w:val="000000"/>
        </w:rPr>
        <w:t>Benedicamus</w:t>
      </w:r>
      <w:proofErr w:type="spellEnd"/>
      <w:r w:rsidRPr="0078304C">
        <w:rPr>
          <w:bCs/>
          <w:color w:val="000000"/>
        </w:rPr>
        <w:t xml:space="preserve"> </w:t>
      </w:r>
      <w:proofErr w:type="spellStart"/>
      <w:r w:rsidRPr="0078304C">
        <w:rPr>
          <w:bCs/>
          <w:color w:val="000000"/>
        </w:rPr>
        <w:t>Benigno</w:t>
      </w:r>
      <w:proofErr w:type="spellEnd"/>
      <w:r w:rsidRPr="0078304C">
        <w:rPr>
          <w:bCs/>
          <w:color w:val="000000"/>
        </w:rPr>
        <w:t xml:space="preserve"> voto</w:t>
      </w:r>
      <w:r w:rsidR="008A3493" w:rsidRPr="009B70B5">
        <w:rPr>
          <w:bCs/>
          <w:color w:val="000000"/>
        </w:rPr>
        <w:tab/>
      </w:r>
    </w:p>
    <w:p w14:paraId="2F3C4CCB" w14:textId="0B8A1FF9" w:rsidR="008A3493" w:rsidRPr="005E79A1" w:rsidRDefault="0078304C" w:rsidP="006B045D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i/>
          <w:iCs/>
          <w:color w:val="000000"/>
        </w:rPr>
      </w:pPr>
      <w:r>
        <w:rPr>
          <w:rFonts w:eastAsia="Lucida Sans Unicode" w:cs="font564"/>
          <w:i/>
          <w:iCs/>
          <w:color w:val="000000"/>
        </w:rPr>
        <w:br/>
      </w:r>
      <w:r w:rsidR="008A3493" w:rsidRPr="005E79A1">
        <w:rPr>
          <w:rFonts w:eastAsia="Lucida Sans Unicode" w:cs="font564"/>
          <w:i/>
          <w:iCs/>
          <w:color w:val="000000"/>
        </w:rPr>
        <w:t>Změna programu vyhrazena.</w:t>
      </w:r>
    </w:p>
    <w:p w14:paraId="3778F2AA" w14:textId="360246AA" w:rsidR="005E79A1" w:rsidRDefault="005E79A1" w:rsidP="006B045D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002DC57E" w14:textId="009E04F4" w:rsidR="00110EFA" w:rsidRDefault="00EF2ABB" w:rsidP="00110EFA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EF2ABB">
        <w:rPr>
          <w:rFonts w:eastAsia="Lucida Sans Unicode" w:cs="font564"/>
          <w:color w:val="000000"/>
        </w:rPr>
        <w:t>Filozofie pěveckého dua KCHUN je opřená o druhý hexagram nejstarší čínské knihy I-</w:t>
      </w:r>
      <w:proofErr w:type="spellStart"/>
      <w:r w:rsidRPr="00EF2ABB">
        <w:rPr>
          <w:rFonts w:eastAsia="Lucida Sans Unicode" w:cs="font564"/>
          <w:color w:val="000000"/>
        </w:rPr>
        <w:t>ťing</w:t>
      </w:r>
      <w:proofErr w:type="spellEnd"/>
      <w:r w:rsidRPr="00EF2ABB">
        <w:rPr>
          <w:rFonts w:eastAsia="Lucida Sans Unicode" w:cs="font564"/>
          <w:color w:val="000000"/>
        </w:rPr>
        <w:t xml:space="preserve"> – Knihy proměn. Slovo </w:t>
      </w:r>
      <w:proofErr w:type="spellStart"/>
      <w:r w:rsidRPr="00EF2ABB">
        <w:rPr>
          <w:rFonts w:eastAsia="Lucida Sans Unicode" w:cs="font564"/>
          <w:color w:val="000000"/>
        </w:rPr>
        <w:t>kchun</w:t>
      </w:r>
      <w:proofErr w:type="spellEnd"/>
      <w:r w:rsidRPr="00EF2ABB">
        <w:rPr>
          <w:rFonts w:eastAsia="Lucida Sans Unicode" w:cs="font564"/>
          <w:color w:val="000000"/>
        </w:rPr>
        <w:t xml:space="preserve"> znamená „Země“ a vyjadřuje přijetí. S tímto pocitem pracují interpreti ve vzájemné shodě dvou hlasů, splynutí myslí dlouholetých hudebních kolegů a přátel v jednu řeč. Martin Prokeš a Marek Šulc přijímají dar hlasu a rovněž výzvu a možnost tuto proměnnou darovat. KCHUN je pro ně přirozenou cestou další spolupráce, službou lidem, sobě samým a Bohu. Projekt bývá při koncertním provedením doplněn o videoart reflektující témata jednotlivých částí hudebního přediva z dílny akademického malíře Atily </w:t>
      </w:r>
      <w:proofErr w:type="spellStart"/>
      <w:r w:rsidRPr="00EF2ABB">
        <w:rPr>
          <w:rFonts w:eastAsia="Lucida Sans Unicode" w:cs="font564"/>
          <w:color w:val="000000"/>
        </w:rPr>
        <w:t>Vöröse</w:t>
      </w:r>
      <w:proofErr w:type="spellEnd"/>
      <w:r w:rsidRPr="00EF2ABB">
        <w:rPr>
          <w:rFonts w:eastAsia="Lucida Sans Unicode" w:cs="font564"/>
          <w:color w:val="000000"/>
        </w:rPr>
        <w:t xml:space="preserve"> a VJ Rudolfa Živce.</w:t>
      </w:r>
    </w:p>
    <w:p w14:paraId="4930C84D" w14:textId="6F810CA2" w:rsidR="00EF2ABB" w:rsidRDefault="00EF2ABB" w:rsidP="00110EFA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39CC0B93" w14:textId="77777777" w:rsidR="00AE7AD6" w:rsidRPr="00AE7AD6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b/>
          <w:bCs/>
          <w:color w:val="000000"/>
        </w:rPr>
      </w:pPr>
      <w:r w:rsidRPr="00AE7AD6">
        <w:rPr>
          <w:rFonts w:eastAsia="Lucida Sans Unicode" w:cs="font564"/>
          <w:b/>
          <w:bCs/>
          <w:color w:val="000000"/>
        </w:rPr>
        <w:t>Marek Šulc – baryton</w:t>
      </w:r>
    </w:p>
    <w:p w14:paraId="63E4E03D" w14:textId="77777777" w:rsidR="00AE7AD6" w:rsidRPr="00AE7AD6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5E7B7C32" w14:textId="77777777" w:rsidR="00AE7AD6" w:rsidRPr="00AE7AD6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AE7AD6">
        <w:rPr>
          <w:rFonts w:eastAsia="Lucida Sans Unicode" w:cs="font564"/>
          <w:color w:val="000000"/>
        </w:rPr>
        <w:t xml:space="preserve">Marek Šulc na pražské HAMU vystudoval zpěv (prof. Miloslav Podskalský) a hudební management. Pod vedením Martina </w:t>
      </w:r>
      <w:proofErr w:type="spellStart"/>
      <w:r w:rsidRPr="00AE7AD6">
        <w:rPr>
          <w:rFonts w:eastAsia="Lucida Sans Unicode" w:cs="font564"/>
          <w:color w:val="000000"/>
        </w:rPr>
        <w:t>Haselböcka</w:t>
      </w:r>
      <w:proofErr w:type="spellEnd"/>
      <w:r w:rsidRPr="00AE7AD6">
        <w:rPr>
          <w:rFonts w:eastAsia="Lucida Sans Unicode" w:cs="font564"/>
          <w:color w:val="000000"/>
        </w:rPr>
        <w:t xml:space="preserve"> se několikrát účastnil mistrovských kurzů barokní hudby v rakouském </w:t>
      </w:r>
      <w:proofErr w:type="spellStart"/>
      <w:r w:rsidRPr="00AE7AD6">
        <w:rPr>
          <w:rFonts w:eastAsia="Lucida Sans Unicode" w:cs="font564"/>
          <w:color w:val="000000"/>
        </w:rPr>
        <w:t>Gmundenu</w:t>
      </w:r>
      <w:proofErr w:type="spellEnd"/>
      <w:r w:rsidRPr="00AE7AD6">
        <w:rPr>
          <w:rFonts w:eastAsia="Lucida Sans Unicode" w:cs="font564"/>
          <w:color w:val="000000"/>
        </w:rPr>
        <w:t xml:space="preserve">. V letech 2004–2018 byl členem souboru </w:t>
      </w:r>
      <w:proofErr w:type="spellStart"/>
      <w:r w:rsidRPr="00AE7AD6">
        <w:rPr>
          <w:rFonts w:eastAsia="Lucida Sans Unicode" w:cs="font564"/>
          <w:color w:val="000000"/>
        </w:rPr>
        <w:t>Schola</w:t>
      </w:r>
      <w:proofErr w:type="spellEnd"/>
      <w:r w:rsidRPr="00AE7AD6">
        <w:rPr>
          <w:rFonts w:eastAsia="Lucida Sans Unicode" w:cs="font564"/>
          <w:color w:val="000000"/>
        </w:rPr>
        <w:t xml:space="preserve"> </w:t>
      </w:r>
      <w:proofErr w:type="spellStart"/>
      <w:r w:rsidRPr="00AE7AD6">
        <w:rPr>
          <w:rFonts w:eastAsia="Lucida Sans Unicode" w:cs="font564"/>
          <w:color w:val="000000"/>
        </w:rPr>
        <w:t>Gregoriana</w:t>
      </w:r>
      <w:proofErr w:type="spellEnd"/>
      <w:r w:rsidRPr="00AE7AD6">
        <w:rPr>
          <w:rFonts w:eastAsia="Lucida Sans Unicode" w:cs="font564"/>
          <w:color w:val="000000"/>
        </w:rPr>
        <w:t xml:space="preserve"> </w:t>
      </w:r>
      <w:proofErr w:type="spellStart"/>
      <w:r w:rsidRPr="00AE7AD6">
        <w:rPr>
          <w:rFonts w:eastAsia="Lucida Sans Unicode" w:cs="font564"/>
          <w:color w:val="000000"/>
        </w:rPr>
        <w:t>Pragensis</w:t>
      </w:r>
      <w:proofErr w:type="spellEnd"/>
      <w:r w:rsidRPr="00AE7AD6">
        <w:rPr>
          <w:rFonts w:eastAsia="Lucida Sans Unicode" w:cs="font564"/>
          <w:color w:val="000000"/>
        </w:rPr>
        <w:t xml:space="preserve">. Pravidelně spolupracuje se soubory </w:t>
      </w:r>
      <w:proofErr w:type="spellStart"/>
      <w:r w:rsidRPr="00AE7AD6">
        <w:rPr>
          <w:rFonts w:eastAsia="Lucida Sans Unicode" w:cs="font564"/>
          <w:color w:val="000000"/>
        </w:rPr>
        <w:t>Collegium</w:t>
      </w:r>
      <w:proofErr w:type="spellEnd"/>
      <w:r w:rsidRPr="00AE7AD6">
        <w:rPr>
          <w:rFonts w:eastAsia="Lucida Sans Unicode" w:cs="font564"/>
          <w:color w:val="000000"/>
        </w:rPr>
        <w:t xml:space="preserve"> 1704 nebo Cappella Mariana. V roce 2010 účinkoval jako člen vokálního ansámblu na několika koncertech </w:t>
      </w:r>
      <w:proofErr w:type="spellStart"/>
      <w:r w:rsidRPr="00AE7AD6">
        <w:rPr>
          <w:rFonts w:eastAsia="Lucida Sans Unicode" w:cs="font564"/>
          <w:color w:val="000000"/>
        </w:rPr>
        <w:t>Bobbyho</w:t>
      </w:r>
      <w:proofErr w:type="spellEnd"/>
      <w:r w:rsidRPr="00AE7AD6">
        <w:rPr>
          <w:rFonts w:eastAsia="Lucida Sans Unicode" w:cs="font564"/>
          <w:color w:val="000000"/>
        </w:rPr>
        <w:t xml:space="preserve"> </w:t>
      </w:r>
      <w:proofErr w:type="spellStart"/>
      <w:r w:rsidRPr="00AE7AD6">
        <w:rPr>
          <w:rFonts w:eastAsia="Lucida Sans Unicode" w:cs="font564"/>
          <w:color w:val="000000"/>
        </w:rPr>
        <w:t>McFerrina</w:t>
      </w:r>
      <w:proofErr w:type="spellEnd"/>
      <w:r w:rsidRPr="00AE7AD6">
        <w:rPr>
          <w:rFonts w:eastAsia="Lucida Sans Unicode" w:cs="font564"/>
          <w:color w:val="000000"/>
        </w:rPr>
        <w:t xml:space="preserve">. Je členem umělecké rady festivalu Lípa Musica a hudebním ředitelem rádia </w:t>
      </w:r>
      <w:proofErr w:type="spellStart"/>
      <w:r w:rsidRPr="00AE7AD6">
        <w:rPr>
          <w:rFonts w:eastAsia="Lucida Sans Unicode" w:cs="font564"/>
          <w:color w:val="000000"/>
        </w:rPr>
        <w:t>Classic</w:t>
      </w:r>
      <w:proofErr w:type="spellEnd"/>
      <w:r w:rsidRPr="00AE7AD6">
        <w:rPr>
          <w:rFonts w:eastAsia="Lucida Sans Unicode" w:cs="font564"/>
          <w:color w:val="000000"/>
        </w:rPr>
        <w:t xml:space="preserve"> Praha.</w:t>
      </w:r>
    </w:p>
    <w:p w14:paraId="4258638E" w14:textId="77777777" w:rsidR="00AE7AD6" w:rsidRPr="00AE7AD6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53F00CCF" w14:textId="77777777" w:rsidR="00AE7AD6" w:rsidRPr="00AE7AD6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b/>
          <w:bCs/>
          <w:color w:val="000000"/>
        </w:rPr>
      </w:pPr>
      <w:r w:rsidRPr="00AE7AD6">
        <w:rPr>
          <w:rFonts w:eastAsia="Lucida Sans Unicode" w:cs="font564"/>
          <w:b/>
          <w:bCs/>
          <w:color w:val="000000"/>
        </w:rPr>
        <w:t>Martin Prokeš – tenor</w:t>
      </w:r>
    </w:p>
    <w:p w14:paraId="3B285351" w14:textId="77777777" w:rsidR="00AE7AD6" w:rsidRPr="00AE7AD6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44CEA647" w14:textId="4B954E4D" w:rsidR="00EF2ABB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AE7AD6">
        <w:rPr>
          <w:rFonts w:eastAsia="Lucida Sans Unicode" w:cs="font564"/>
          <w:color w:val="000000"/>
        </w:rPr>
        <w:t xml:space="preserve">Martin Prokeš vystudoval teplickou </w:t>
      </w:r>
      <w:proofErr w:type="spellStart"/>
      <w:r w:rsidRPr="00AE7AD6">
        <w:rPr>
          <w:rFonts w:eastAsia="Lucida Sans Unicode" w:cs="font564"/>
          <w:color w:val="000000"/>
        </w:rPr>
        <w:t>konzervator</w:t>
      </w:r>
      <w:proofErr w:type="spellEnd"/>
      <w:r w:rsidRPr="00AE7AD6">
        <w:rPr>
          <w:rFonts w:eastAsia="Lucida Sans Unicode" w:cs="font564"/>
          <w:color w:val="000000"/>
        </w:rPr>
        <w:t xml:space="preserve">̌ a poté </w:t>
      </w:r>
      <w:proofErr w:type="spellStart"/>
      <w:r w:rsidRPr="00AE7AD6">
        <w:rPr>
          <w:rFonts w:eastAsia="Lucida Sans Unicode" w:cs="font564"/>
          <w:color w:val="000000"/>
        </w:rPr>
        <w:t>pokračoval</w:t>
      </w:r>
      <w:proofErr w:type="spellEnd"/>
      <w:r w:rsidRPr="00AE7AD6">
        <w:rPr>
          <w:rFonts w:eastAsia="Lucida Sans Unicode" w:cs="font564"/>
          <w:color w:val="000000"/>
        </w:rPr>
        <w:t xml:space="preserve"> ve studiu v Praze na HAMU ve </w:t>
      </w:r>
      <w:proofErr w:type="spellStart"/>
      <w:r w:rsidRPr="00AE7AD6">
        <w:rPr>
          <w:rFonts w:eastAsia="Lucida Sans Unicode" w:cs="font564"/>
          <w:color w:val="000000"/>
        </w:rPr>
        <w:t>tříde</w:t>
      </w:r>
      <w:proofErr w:type="spellEnd"/>
      <w:r w:rsidRPr="00AE7AD6">
        <w:rPr>
          <w:rFonts w:eastAsia="Lucida Sans Unicode" w:cs="font564"/>
          <w:color w:val="000000"/>
        </w:rPr>
        <w:t xml:space="preserve">̌ profesorky Magdaleny Hajóssyové. Spolupracoval se soubory zabývajícími se historicky </w:t>
      </w:r>
      <w:proofErr w:type="spellStart"/>
      <w:r w:rsidRPr="00AE7AD6">
        <w:rPr>
          <w:rFonts w:eastAsia="Lucida Sans Unicode" w:cs="font564"/>
          <w:color w:val="000000"/>
        </w:rPr>
        <w:t>poučenou</w:t>
      </w:r>
      <w:proofErr w:type="spellEnd"/>
      <w:r w:rsidRPr="00AE7AD6">
        <w:rPr>
          <w:rFonts w:eastAsia="Lucida Sans Unicode" w:cs="font564"/>
          <w:color w:val="000000"/>
        </w:rPr>
        <w:t xml:space="preserve"> interpretací staré hudby, jako jsou Pražští madrigalisté, Musica </w:t>
      </w:r>
      <w:proofErr w:type="spellStart"/>
      <w:r w:rsidRPr="00AE7AD6">
        <w:rPr>
          <w:rFonts w:eastAsia="Lucida Sans Unicode" w:cs="font564"/>
          <w:color w:val="000000"/>
        </w:rPr>
        <w:t>Florea</w:t>
      </w:r>
      <w:proofErr w:type="spellEnd"/>
      <w:r w:rsidRPr="00AE7AD6">
        <w:rPr>
          <w:rFonts w:eastAsia="Lucida Sans Unicode" w:cs="font564"/>
          <w:color w:val="000000"/>
        </w:rPr>
        <w:t xml:space="preserve">, Ensemble </w:t>
      </w:r>
      <w:proofErr w:type="spellStart"/>
      <w:r w:rsidRPr="00AE7AD6">
        <w:rPr>
          <w:rFonts w:eastAsia="Lucida Sans Unicode" w:cs="font564"/>
          <w:color w:val="000000"/>
        </w:rPr>
        <w:t>Inégal</w:t>
      </w:r>
      <w:proofErr w:type="spellEnd"/>
      <w:r w:rsidRPr="00AE7AD6">
        <w:rPr>
          <w:rFonts w:eastAsia="Lucida Sans Unicode" w:cs="font564"/>
          <w:color w:val="000000"/>
        </w:rPr>
        <w:t xml:space="preserve"> či Capella </w:t>
      </w:r>
      <w:proofErr w:type="spellStart"/>
      <w:r w:rsidRPr="00AE7AD6">
        <w:rPr>
          <w:rFonts w:eastAsia="Lucida Sans Unicode" w:cs="font564"/>
          <w:color w:val="000000"/>
        </w:rPr>
        <w:t>Regia</w:t>
      </w:r>
      <w:proofErr w:type="spellEnd"/>
      <w:r w:rsidRPr="00AE7AD6">
        <w:rPr>
          <w:rFonts w:eastAsia="Lucida Sans Unicode" w:cs="font564"/>
          <w:color w:val="000000"/>
        </w:rPr>
        <w:t xml:space="preserve">. Dvacet let byl </w:t>
      </w:r>
      <w:proofErr w:type="spellStart"/>
      <w:r w:rsidRPr="00AE7AD6">
        <w:rPr>
          <w:rFonts w:eastAsia="Lucida Sans Unicode" w:cs="font564"/>
          <w:color w:val="000000"/>
        </w:rPr>
        <w:t>členem</w:t>
      </w:r>
      <w:proofErr w:type="spellEnd"/>
      <w:r w:rsidRPr="00AE7AD6">
        <w:rPr>
          <w:rFonts w:eastAsia="Lucida Sans Unicode" w:cs="font564"/>
          <w:color w:val="000000"/>
        </w:rPr>
        <w:t xml:space="preserve"> souboru </w:t>
      </w:r>
      <w:proofErr w:type="spellStart"/>
      <w:r w:rsidRPr="00AE7AD6">
        <w:rPr>
          <w:rFonts w:eastAsia="Lucida Sans Unicode" w:cs="font564"/>
          <w:color w:val="000000"/>
        </w:rPr>
        <w:t>Schola</w:t>
      </w:r>
      <w:proofErr w:type="spellEnd"/>
      <w:r w:rsidRPr="00AE7AD6">
        <w:rPr>
          <w:rFonts w:eastAsia="Lucida Sans Unicode" w:cs="font564"/>
          <w:color w:val="000000"/>
        </w:rPr>
        <w:t xml:space="preserve"> </w:t>
      </w:r>
      <w:proofErr w:type="spellStart"/>
      <w:r w:rsidRPr="00AE7AD6">
        <w:rPr>
          <w:rFonts w:eastAsia="Lucida Sans Unicode" w:cs="font564"/>
          <w:color w:val="000000"/>
        </w:rPr>
        <w:t>Gregoriana</w:t>
      </w:r>
      <w:proofErr w:type="spellEnd"/>
      <w:r w:rsidRPr="00AE7AD6">
        <w:rPr>
          <w:rFonts w:eastAsia="Lucida Sans Unicode" w:cs="font564"/>
          <w:color w:val="000000"/>
        </w:rPr>
        <w:t xml:space="preserve"> </w:t>
      </w:r>
      <w:proofErr w:type="spellStart"/>
      <w:r w:rsidRPr="00AE7AD6">
        <w:rPr>
          <w:rFonts w:eastAsia="Lucida Sans Unicode" w:cs="font564"/>
          <w:color w:val="000000"/>
        </w:rPr>
        <w:t>Pragensis</w:t>
      </w:r>
      <w:proofErr w:type="spellEnd"/>
      <w:r w:rsidRPr="00AE7AD6">
        <w:rPr>
          <w:rFonts w:eastAsia="Lucida Sans Unicode" w:cs="font564"/>
          <w:color w:val="000000"/>
        </w:rPr>
        <w:t xml:space="preserve"> a dvanáct let také jeho manažerem. Jako zakladatel, předseda umělecké rady a </w:t>
      </w:r>
      <w:proofErr w:type="spellStart"/>
      <w:proofErr w:type="gramStart"/>
      <w:r w:rsidRPr="00AE7AD6">
        <w:rPr>
          <w:rFonts w:eastAsia="Lucida Sans Unicode" w:cs="font564"/>
          <w:color w:val="000000"/>
        </w:rPr>
        <w:t>ředitel</w:t>
      </w:r>
      <w:proofErr w:type="spellEnd"/>
      <w:r w:rsidRPr="00AE7AD6">
        <w:rPr>
          <w:rFonts w:eastAsia="Lucida Sans Unicode" w:cs="font564"/>
          <w:color w:val="000000"/>
        </w:rPr>
        <w:t xml:space="preserve">  stojí</w:t>
      </w:r>
      <w:proofErr w:type="gramEnd"/>
      <w:r w:rsidRPr="00AE7AD6">
        <w:rPr>
          <w:rFonts w:eastAsia="Lucida Sans Unicode" w:cs="font564"/>
          <w:color w:val="000000"/>
        </w:rPr>
        <w:t xml:space="preserve"> v </w:t>
      </w:r>
      <w:proofErr w:type="spellStart"/>
      <w:r w:rsidRPr="00AE7AD6">
        <w:rPr>
          <w:rFonts w:eastAsia="Lucida Sans Unicode" w:cs="font564"/>
          <w:color w:val="000000"/>
        </w:rPr>
        <w:t>čele</w:t>
      </w:r>
      <w:proofErr w:type="spellEnd"/>
      <w:r w:rsidRPr="00AE7AD6">
        <w:rPr>
          <w:rFonts w:eastAsia="Lucida Sans Unicode" w:cs="font564"/>
          <w:color w:val="000000"/>
        </w:rPr>
        <w:t xml:space="preserve"> festivalu Lípa Musica a je </w:t>
      </w:r>
      <w:proofErr w:type="spellStart"/>
      <w:r w:rsidRPr="00AE7AD6">
        <w:rPr>
          <w:rFonts w:eastAsia="Lucida Sans Unicode" w:cs="font564"/>
          <w:color w:val="000000"/>
        </w:rPr>
        <w:t>členem</w:t>
      </w:r>
      <w:proofErr w:type="spellEnd"/>
      <w:r w:rsidRPr="00AE7AD6">
        <w:rPr>
          <w:rFonts w:eastAsia="Lucida Sans Unicode" w:cs="font564"/>
          <w:color w:val="000000"/>
        </w:rPr>
        <w:t xml:space="preserve"> správní rady </w:t>
      </w:r>
      <w:proofErr w:type="spellStart"/>
      <w:r w:rsidRPr="00AE7AD6">
        <w:rPr>
          <w:rFonts w:eastAsia="Lucida Sans Unicode" w:cs="font564"/>
          <w:color w:val="000000"/>
        </w:rPr>
        <w:t>Nadačního</w:t>
      </w:r>
      <w:proofErr w:type="spellEnd"/>
      <w:r w:rsidRPr="00AE7AD6">
        <w:rPr>
          <w:rFonts w:eastAsia="Lucida Sans Unicode" w:cs="font564"/>
          <w:color w:val="000000"/>
        </w:rPr>
        <w:t xml:space="preserve"> fondu </w:t>
      </w:r>
      <w:proofErr w:type="spellStart"/>
      <w:r w:rsidRPr="00AE7AD6">
        <w:rPr>
          <w:rFonts w:eastAsia="Lucida Sans Unicode" w:cs="font564"/>
          <w:color w:val="000000"/>
        </w:rPr>
        <w:t>Ozvěna</w:t>
      </w:r>
      <w:proofErr w:type="spellEnd"/>
      <w:r w:rsidRPr="00AE7AD6">
        <w:rPr>
          <w:rFonts w:eastAsia="Lucida Sans Unicode" w:cs="font564"/>
          <w:color w:val="000000"/>
        </w:rPr>
        <w:t xml:space="preserve"> pomáhajícího </w:t>
      </w:r>
      <w:proofErr w:type="spellStart"/>
      <w:r w:rsidRPr="00AE7AD6">
        <w:rPr>
          <w:rFonts w:eastAsia="Lucida Sans Unicode" w:cs="font564"/>
          <w:color w:val="000000"/>
        </w:rPr>
        <w:t>dětem</w:t>
      </w:r>
      <w:proofErr w:type="spellEnd"/>
      <w:r w:rsidRPr="00AE7AD6">
        <w:rPr>
          <w:rFonts w:eastAsia="Lucida Sans Unicode" w:cs="font564"/>
          <w:color w:val="000000"/>
        </w:rPr>
        <w:t xml:space="preserve"> se sluchovým postižením.</w:t>
      </w:r>
    </w:p>
    <w:p w14:paraId="39E9B47E" w14:textId="55BE1B6A" w:rsidR="00AE7AD6" w:rsidRDefault="00AE7AD6" w:rsidP="00AE7AD6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181DF943" w14:textId="77777777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b/>
          <w:bCs/>
          <w:color w:val="000000"/>
        </w:rPr>
      </w:pPr>
      <w:r w:rsidRPr="00C97F68">
        <w:rPr>
          <w:rFonts w:eastAsia="Lucida Sans Unicode" w:cs="font564"/>
          <w:b/>
          <w:bCs/>
          <w:color w:val="000000"/>
        </w:rPr>
        <w:t xml:space="preserve">Vladimír </w:t>
      </w:r>
      <w:proofErr w:type="spellStart"/>
      <w:r w:rsidRPr="00C97F68">
        <w:rPr>
          <w:rFonts w:eastAsia="Lucida Sans Unicode" w:cs="font564"/>
          <w:b/>
          <w:bCs/>
          <w:color w:val="000000"/>
        </w:rPr>
        <w:t>Javorsky</w:t>
      </w:r>
      <w:proofErr w:type="spellEnd"/>
      <w:r w:rsidRPr="00C97F68">
        <w:rPr>
          <w:rFonts w:eastAsia="Lucida Sans Unicode" w:cs="font564"/>
          <w:b/>
          <w:bCs/>
          <w:color w:val="000000"/>
        </w:rPr>
        <w:t>́</w:t>
      </w:r>
    </w:p>
    <w:p w14:paraId="7AB6813D" w14:textId="77777777" w:rsid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5D72F97D" w14:textId="77777777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C97F68">
        <w:rPr>
          <w:rFonts w:eastAsia="Lucida Sans Unicode" w:cs="font564"/>
          <w:color w:val="000000"/>
        </w:rPr>
        <w:t>po studiu herectví na JAMU v Brně působil v letech 1986–1991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v brněnském Divadle Husa na provázku, kde se </w:t>
      </w:r>
      <w:proofErr w:type="spellStart"/>
      <w:r w:rsidRPr="00C97F68">
        <w:rPr>
          <w:rFonts w:eastAsia="Lucida Sans Unicode" w:cs="font564"/>
          <w:color w:val="000000"/>
        </w:rPr>
        <w:t>výrazně</w:t>
      </w:r>
      <w:proofErr w:type="spellEnd"/>
      <w:r w:rsidRPr="00C97F68">
        <w:rPr>
          <w:rFonts w:eastAsia="Lucida Sans Unicode" w:cs="font564"/>
          <w:color w:val="000000"/>
        </w:rPr>
        <w:t xml:space="preserve"> podílel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na řadě představení. Další jeho angažmá bylo v letech 1993–1996 v pražském Činoherním klubu (např. Andrew v</w:t>
      </w:r>
      <w:r>
        <w:rPr>
          <w:rFonts w:eastAsia="Lucida Sans Unicode" w:cs="font564"/>
          <w:color w:val="000000"/>
        </w:rPr>
        <w:t> </w:t>
      </w:r>
      <w:r w:rsidRPr="00C97F68">
        <w:rPr>
          <w:rFonts w:eastAsia="Lucida Sans Unicode" w:cs="font564"/>
          <w:color w:val="000000"/>
        </w:rPr>
        <w:t>Sexu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noci svatojánské, Figaro ve </w:t>
      </w:r>
      <w:proofErr w:type="spellStart"/>
      <w:r w:rsidRPr="00C97F68">
        <w:rPr>
          <w:rFonts w:eastAsia="Lucida Sans Unicode" w:cs="font564"/>
          <w:color w:val="000000"/>
        </w:rPr>
        <w:t>Figarově</w:t>
      </w:r>
      <w:proofErr w:type="spellEnd"/>
      <w:r w:rsidRPr="00C97F68">
        <w:rPr>
          <w:rFonts w:eastAsia="Lucida Sans Unicode" w:cs="font564"/>
          <w:color w:val="000000"/>
        </w:rPr>
        <w:t xml:space="preserve"> svatbě aj.). Jeho jméno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se od tohoto období objevuje i v dalších divadlech, kde občas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hostuje (Divadlo Archa, Viola, Divadlo v Řeznické, Divadlo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v Dlouhé ad.). Členem Činohry Národního divadla se stal v</w:t>
      </w:r>
      <w:r>
        <w:rPr>
          <w:rFonts w:eastAsia="Lucida Sans Unicode" w:cs="font564"/>
          <w:color w:val="000000"/>
        </w:rPr>
        <w:t> </w:t>
      </w:r>
      <w:r w:rsidRPr="00C97F68">
        <w:rPr>
          <w:rFonts w:eastAsia="Lucida Sans Unicode" w:cs="font564"/>
          <w:color w:val="000000"/>
        </w:rPr>
        <w:t>roce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1999 (titulní role v Shakespearově Hamletovi a Klicperově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Hadriánovi z Římsů, Kníže </w:t>
      </w:r>
      <w:proofErr w:type="spellStart"/>
      <w:r w:rsidRPr="00C97F68">
        <w:rPr>
          <w:rFonts w:eastAsia="Lucida Sans Unicode" w:cs="font564"/>
          <w:color w:val="000000"/>
        </w:rPr>
        <w:t>Myškin</w:t>
      </w:r>
      <w:proofErr w:type="spellEnd"/>
      <w:r w:rsidRPr="00C97F68">
        <w:rPr>
          <w:rFonts w:eastAsia="Lucida Sans Unicode" w:cs="font564"/>
          <w:color w:val="000000"/>
        </w:rPr>
        <w:t xml:space="preserve"> v adaptaci Dostojevského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Idiota, </w:t>
      </w:r>
      <w:proofErr w:type="spellStart"/>
      <w:r w:rsidRPr="00C97F68">
        <w:rPr>
          <w:rFonts w:eastAsia="Lucida Sans Unicode" w:cs="font564"/>
          <w:color w:val="000000"/>
        </w:rPr>
        <w:t>Kotrly</w:t>
      </w:r>
      <w:proofErr w:type="spellEnd"/>
      <w:r w:rsidRPr="00C97F68">
        <w:rPr>
          <w:rFonts w:eastAsia="Lucida Sans Unicode" w:cs="font564"/>
          <w:color w:val="000000"/>
        </w:rPr>
        <w:t>́ v Havlově Pokoušení a mnoho dalších). Na Nové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scéně hostoval v </w:t>
      </w:r>
      <w:r w:rsidRPr="00C97F68">
        <w:rPr>
          <w:rFonts w:eastAsia="Lucida Sans Unicode" w:cs="font564"/>
          <w:color w:val="000000"/>
        </w:rPr>
        <w:lastRenderedPageBreak/>
        <w:t>mluvené roli v komorní opeře Toufar.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Vladimír </w:t>
      </w:r>
      <w:proofErr w:type="spellStart"/>
      <w:r w:rsidRPr="00C97F68">
        <w:rPr>
          <w:rFonts w:eastAsia="Lucida Sans Unicode" w:cs="font564"/>
          <w:color w:val="000000"/>
        </w:rPr>
        <w:t>Javorsky</w:t>
      </w:r>
      <w:proofErr w:type="spellEnd"/>
      <w:r w:rsidRPr="00C97F68">
        <w:rPr>
          <w:rFonts w:eastAsia="Lucida Sans Unicode" w:cs="font564"/>
          <w:color w:val="000000"/>
        </w:rPr>
        <w:t xml:space="preserve">́ má na svém kontě asi padesát </w:t>
      </w:r>
      <w:proofErr w:type="spellStart"/>
      <w:r w:rsidRPr="00C97F68">
        <w:rPr>
          <w:rFonts w:eastAsia="Lucida Sans Unicode" w:cs="font564"/>
          <w:color w:val="000000"/>
        </w:rPr>
        <w:t>fi</w:t>
      </w:r>
      <w:proofErr w:type="spellEnd"/>
      <w:r w:rsidRPr="00C97F68">
        <w:rPr>
          <w:rFonts w:eastAsia="Lucida Sans Unicode" w:cs="font564"/>
          <w:color w:val="000000"/>
        </w:rPr>
        <w:t xml:space="preserve"> </w:t>
      </w:r>
      <w:proofErr w:type="spellStart"/>
      <w:r w:rsidRPr="00C97F68">
        <w:rPr>
          <w:rFonts w:eastAsia="Lucida Sans Unicode" w:cs="font564"/>
          <w:color w:val="000000"/>
        </w:rPr>
        <w:t>lmových</w:t>
      </w:r>
      <w:proofErr w:type="spellEnd"/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a televizních rolí (např. Největší z pierotů, Báječná léta pod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psa, Poupata, Čapkovy kapsy, Nevinné lži, Andělé všedního</w:t>
      </w:r>
    </w:p>
    <w:p w14:paraId="667F33EE" w14:textId="444A5F10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C97F68">
        <w:rPr>
          <w:rFonts w:eastAsia="Lucida Sans Unicode" w:cs="font564"/>
          <w:color w:val="000000"/>
        </w:rPr>
        <w:t xml:space="preserve">dne, Americké dopisy, Bylo nás pět, Já, </w:t>
      </w:r>
      <w:proofErr w:type="spellStart"/>
      <w:r w:rsidRPr="00C97F68">
        <w:rPr>
          <w:rFonts w:eastAsia="Lucida Sans Unicode" w:cs="font564"/>
          <w:color w:val="000000"/>
        </w:rPr>
        <w:t>Mattoni</w:t>
      </w:r>
      <w:proofErr w:type="spellEnd"/>
      <w:r w:rsidRPr="00C97F68">
        <w:rPr>
          <w:rFonts w:eastAsia="Lucida Sans Unicode" w:cs="font564"/>
          <w:color w:val="000000"/>
        </w:rPr>
        <w:t>, Bohéma aj.).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K </w:t>
      </w:r>
      <w:proofErr w:type="spellStart"/>
      <w:r w:rsidRPr="00C97F68">
        <w:rPr>
          <w:rFonts w:eastAsia="Lucida Sans Unicode" w:cs="font564"/>
          <w:color w:val="000000"/>
        </w:rPr>
        <w:t>nejvýznamnějším</w:t>
      </w:r>
      <w:proofErr w:type="spellEnd"/>
      <w:r w:rsidRPr="00C97F68">
        <w:rPr>
          <w:rFonts w:eastAsia="Lucida Sans Unicode" w:cs="font564"/>
          <w:color w:val="000000"/>
        </w:rPr>
        <w:t xml:space="preserve"> oceněním jeho umění patří Český lev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a Cena české filmové kritiky za hlavní mužský herecký </w:t>
      </w:r>
      <w:proofErr w:type="spellStart"/>
      <w:r w:rsidRPr="00C97F68">
        <w:rPr>
          <w:rFonts w:eastAsia="Lucida Sans Unicode" w:cs="font564"/>
          <w:color w:val="000000"/>
        </w:rPr>
        <w:t>výkon</w:t>
      </w:r>
      <w:proofErr w:type="spellEnd"/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ve filmu Poupata z roku 2011.</w:t>
      </w:r>
    </w:p>
    <w:p w14:paraId="04EA23A1" w14:textId="77777777" w:rsid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38F82DC5" w14:textId="40816F2D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b/>
          <w:bCs/>
          <w:color w:val="000000"/>
        </w:rPr>
      </w:pPr>
      <w:r w:rsidRPr="00C97F68">
        <w:rPr>
          <w:rFonts w:eastAsia="Lucida Sans Unicode" w:cs="font564"/>
          <w:b/>
          <w:bCs/>
          <w:color w:val="000000"/>
        </w:rPr>
        <w:t xml:space="preserve">Atila </w:t>
      </w:r>
      <w:proofErr w:type="spellStart"/>
      <w:r w:rsidRPr="00C97F68">
        <w:rPr>
          <w:rFonts w:eastAsia="Lucida Sans Unicode" w:cs="font564"/>
          <w:b/>
          <w:bCs/>
          <w:color w:val="000000"/>
        </w:rPr>
        <w:t>Vörös</w:t>
      </w:r>
      <w:proofErr w:type="spellEnd"/>
    </w:p>
    <w:p w14:paraId="4092F12E" w14:textId="77777777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21AEB6AB" w14:textId="068ACDEF" w:rsid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C97F68">
        <w:rPr>
          <w:rFonts w:eastAsia="Lucida Sans Unicode" w:cs="font564"/>
          <w:color w:val="000000"/>
        </w:rPr>
        <w:t xml:space="preserve">pochází z </w:t>
      </w:r>
      <w:proofErr w:type="spellStart"/>
      <w:r w:rsidRPr="00C97F68">
        <w:rPr>
          <w:rFonts w:eastAsia="Lucida Sans Unicode" w:cs="font564"/>
          <w:color w:val="000000"/>
        </w:rPr>
        <w:t>Dunajskej</w:t>
      </w:r>
      <w:proofErr w:type="spellEnd"/>
      <w:r w:rsidRPr="00C97F68">
        <w:rPr>
          <w:rFonts w:eastAsia="Lucida Sans Unicode" w:cs="font564"/>
          <w:color w:val="000000"/>
        </w:rPr>
        <w:t xml:space="preserve"> </w:t>
      </w:r>
      <w:proofErr w:type="spellStart"/>
      <w:r w:rsidRPr="00C97F68">
        <w:rPr>
          <w:rFonts w:eastAsia="Lucida Sans Unicode" w:cs="font564"/>
          <w:color w:val="000000"/>
        </w:rPr>
        <w:t>Stredy</w:t>
      </w:r>
      <w:proofErr w:type="spellEnd"/>
      <w:r w:rsidRPr="00C97F68">
        <w:rPr>
          <w:rFonts w:eastAsia="Lucida Sans Unicode" w:cs="font564"/>
          <w:color w:val="000000"/>
        </w:rPr>
        <w:t>, na jižním Slovensku. V roce 1984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absolvoval střední </w:t>
      </w:r>
      <w:proofErr w:type="spellStart"/>
      <w:proofErr w:type="gramStart"/>
      <w:r w:rsidRPr="00C97F68">
        <w:rPr>
          <w:rFonts w:eastAsia="Lucida Sans Unicode" w:cs="font564"/>
          <w:color w:val="000000"/>
        </w:rPr>
        <w:t>umělecko</w:t>
      </w:r>
      <w:proofErr w:type="spellEnd"/>
      <w:r w:rsidRPr="00C97F68">
        <w:rPr>
          <w:rFonts w:eastAsia="Lucida Sans Unicode" w:cs="font564"/>
          <w:color w:val="000000"/>
        </w:rPr>
        <w:t>–průmyslovou</w:t>
      </w:r>
      <w:proofErr w:type="gramEnd"/>
      <w:r w:rsidRPr="00C97F68">
        <w:rPr>
          <w:rFonts w:eastAsia="Lucida Sans Unicode" w:cs="font564"/>
          <w:color w:val="000000"/>
        </w:rPr>
        <w:t xml:space="preserve"> školu v Bratislavě.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Po studiích pracoval jako </w:t>
      </w:r>
      <w:proofErr w:type="spellStart"/>
      <w:r w:rsidRPr="00C97F68">
        <w:rPr>
          <w:rFonts w:eastAsia="Lucida Sans Unicode" w:cs="font564"/>
          <w:color w:val="000000"/>
        </w:rPr>
        <w:t>výtvarník</w:t>
      </w:r>
      <w:proofErr w:type="spellEnd"/>
      <w:r w:rsidRPr="00C97F68">
        <w:rPr>
          <w:rFonts w:eastAsia="Lucida Sans Unicode" w:cs="font564"/>
          <w:color w:val="000000"/>
        </w:rPr>
        <w:t xml:space="preserve"> ve </w:t>
      </w:r>
      <w:proofErr w:type="spellStart"/>
      <w:r w:rsidRPr="00C97F68">
        <w:rPr>
          <w:rFonts w:eastAsia="Lucida Sans Unicode" w:cs="font564"/>
          <w:color w:val="000000"/>
        </w:rPr>
        <w:t>fi</w:t>
      </w:r>
      <w:proofErr w:type="spellEnd"/>
      <w:r w:rsidRPr="00C97F68">
        <w:rPr>
          <w:rFonts w:eastAsia="Lucida Sans Unicode" w:cs="font564"/>
          <w:color w:val="000000"/>
        </w:rPr>
        <w:t xml:space="preserve"> </w:t>
      </w:r>
      <w:proofErr w:type="spellStart"/>
      <w:r w:rsidRPr="00C97F68">
        <w:rPr>
          <w:rFonts w:eastAsia="Lucida Sans Unicode" w:cs="font564"/>
          <w:color w:val="000000"/>
        </w:rPr>
        <w:t>lmových</w:t>
      </w:r>
      <w:proofErr w:type="spellEnd"/>
      <w:r w:rsidRPr="00C97F68">
        <w:rPr>
          <w:rFonts w:eastAsia="Lucida Sans Unicode" w:cs="font564"/>
          <w:color w:val="000000"/>
        </w:rPr>
        <w:t xml:space="preserve"> ateliérech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Koliba, kde se podílel na </w:t>
      </w:r>
      <w:proofErr w:type="spellStart"/>
      <w:r w:rsidRPr="00C97F68">
        <w:rPr>
          <w:rFonts w:eastAsia="Lucida Sans Unicode" w:cs="font564"/>
          <w:color w:val="000000"/>
        </w:rPr>
        <w:t>fi</w:t>
      </w:r>
      <w:proofErr w:type="spellEnd"/>
      <w:r w:rsidRPr="00C97F68">
        <w:rPr>
          <w:rFonts w:eastAsia="Lucida Sans Unicode" w:cs="font564"/>
          <w:color w:val="000000"/>
        </w:rPr>
        <w:t xml:space="preserve"> </w:t>
      </w:r>
      <w:proofErr w:type="spellStart"/>
      <w:r w:rsidRPr="00C97F68">
        <w:rPr>
          <w:rFonts w:eastAsia="Lucida Sans Unicode" w:cs="font564"/>
          <w:color w:val="000000"/>
        </w:rPr>
        <w:t>lmech</w:t>
      </w:r>
      <w:proofErr w:type="spellEnd"/>
      <w:r w:rsidRPr="00C97F68">
        <w:rPr>
          <w:rFonts w:eastAsia="Lucida Sans Unicode" w:cs="font564"/>
          <w:color w:val="000000"/>
        </w:rPr>
        <w:t xml:space="preserve"> Juraje Jakubiska nebo Jána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Luthera. V roce 1995 absolvoval Akademii </w:t>
      </w:r>
      <w:proofErr w:type="spellStart"/>
      <w:r w:rsidRPr="00C97F68">
        <w:rPr>
          <w:rFonts w:eastAsia="Lucida Sans Unicode" w:cs="font564"/>
          <w:color w:val="000000"/>
        </w:rPr>
        <w:t>výtvarných</w:t>
      </w:r>
      <w:proofErr w:type="spellEnd"/>
      <w:r w:rsidRPr="00C97F68">
        <w:rPr>
          <w:rFonts w:eastAsia="Lucida Sans Unicode" w:cs="font564"/>
          <w:color w:val="000000"/>
        </w:rPr>
        <w:t xml:space="preserve"> umění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v Praze do oboru Klasická malba pod vedením profesora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Bedřicha Dlouhého. Po studiích se vrátil do Vlastivědného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muzea a galerie v České Lípě, kde se podílel na vzniku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samostatné Galerie Jídelna. Vedle činnosti restaurátorské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a galerijní se věnoval malbě a sochařství ve </w:t>
      </w:r>
      <w:proofErr w:type="spellStart"/>
      <w:r w:rsidRPr="00C97F68">
        <w:rPr>
          <w:rFonts w:eastAsia="Lucida Sans Unicode" w:cs="font564"/>
          <w:color w:val="000000"/>
        </w:rPr>
        <w:t>výtvarného</w:t>
      </w:r>
      <w:proofErr w:type="spellEnd"/>
      <w:r w:rsidRPr="00C97F68">
        <w:rPr>
          <w:rFonts w:eastAsia="Lucida Sans Unicode" w:cs="font564"/>
          <w:color w:val="000000"/>
        </w:rPr>
        <w:t xml:space="preserve"> ateliéru</w:t>
      </w:r>
      <w:r>
        <w:rPr>
          <w:rFonts w:eastAsia="Lucida Sans Unicode" w:cs="font564"/>
          <w:color w:val="000000"/>
        </w:rPr>
        <w:t xml:space="preserve"> </w:t>
      </w:r>
      <w:proofErr w:type="spellStart"/>
      <w:r w:rsidRPr="00C97F68">
        <w:rPr>
          <w:rFonts w:eastAsia="Lucida Sans Unicode" w:cs="font564"/>
          <w:color w:val="000000"/>
        </w:rPr>
        <w:t>Eastern</w:t>
      </w:r>
      <w:proofErr w:type="spellEnd"/>
      <w:r w:rsidRPr="00C97F68">
        <w:rPr>
          <w:rFonts w:eastAsia="Lucida Sans Unicode" w:cs="font564"/>
          <w:color w:val="000000"/>
        </w:rPr>
        <w:t xml:space="preserve">. Od roku 2002 je na volné noze a věnuje se </w:t>
      </w:r>
      <w:proofErr w:type="spellStart"/>
      <w:r w:rsidRPr="00C97F68">
        <w:rPr>
          <w:rFonts w:eastAsia="Lucida Sans Unicode" w:cs="font564"/>
          <w:color w:val="000000"/>
        </w:rPr>
        <w:t>výtvarné</w:t>
      </w:r>
      <w:proofErr w:type="spellEnd"/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činnosti – malbě, sochařství, knižním ilustracím apod.</w:t>
      </w:r>
    </w:p>
    <w:p w14:paraId="160B09BE" w14:textId="77777777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46A27D49" w14:textId="77777777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b/>
          <w:bCs/>
          <w:color w:val="000000"/>
        </w:rPr>
      </w:pPr>
      <w:r w:rsidRPr="00C97F68">
        <w:rPr>
          <w:rFonts w:eastAsia="Lucida Sans Unicode" w:cs="font564"/>
          <w:b/>
          <w:bCs/>
          <w:color w:val="000000"/>
        </w:rPr>
        <w:t>Rudolf Živec</w:t>
      </w:r>
    </w:p>
    <w:p w14:paraId="5FA2BCD0" w14:textId="77777777" w:rsid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7F216826" w14:textId="71A15F80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C97F68">
        <w:rPr>
          <w:rFonts w:eastAsia="Lucida Sans Unicode" w:cs="font564"/>
          <w:color w:val="000000"/>
        </w:rPr>
        <w:t xml:space="preserve">je jednou z mála osobností, které </w:t>
      </w:r>
      <w:proofErr w:type="spellStart"/>
      <w:r w:rsidRPr="00C97F68">
        <w:rPr>
          <w:rFonts w:eastAsia="Lucida Sans Unicode" w:cs="font564"/>
          <w:color w:val="000000"/>
        </w:rPr>
        <w:t>defi</w:t>
      </w:r>
      <w:proofErr w:type="spellEnd"/>
      <w:r w:rsidRPr="00C97F68">
        <w:rPr>
          <w:rFonts w:eastAsia="Lucida Sans Unicode" w:cs="font564"/>
          <w:color w:val="000000"/>
        </w:rPr>
        <w:t xml:space="preserve"> </w:t>
      </w:r>
      <w:proofErr w:type="spellStart"/>
      <w:r w:rsidRPr="00C97F68">
        <w:rPr>
          <w:rFonts w:eastAsia="Lucida Sans Unicode" w:cs="font564"/>
          <w:color w:val="000000"/>
        </w:rPr>
        <w:t>novali</w:t>
      </w:r>
      <w:proofErr w:type="spellEnd"/>
      <w:r w:rsidRPr="00C97F68">
        <w:rPr>
          <w:rFonts w:eastAsia="Lucida Sans Unicode" w:cs="font564"/>
          <w:color w:val="000000"/>
        </w:rPr>
        <w:t xml:space="preserve"> </w:t>
      </w:r>
      <w:proofErr w:type="spellStart"/>
      <w:r w:rsidRPr="00C97F68">
        <w:rPr>
          <w:rFonts w:eastAsia="Lucida Sans Unicode" w:cs="font564"/>
          <w:color w:val="000000"/>
        </w:rPr>
        <w:t>výraz</w:t>
      </w:r>
      <w:proofErr w:type="spellEnd"/>
      <w:r w:rsidRPr="00C97F68">
        <w:rPr>
          <w:rFonts w:eastAsia="Lucida Sans Unicode" w:cs="font564"/>
          <w:color w:val="000000"/>
        </w:rPr>
        <w:t xml:space="preserve"> „</w:t>
      </w:r>
      <w:proofErr w:type="spellStart"/>
      <w:r w:rsidRPr="00C97F68">
        <w:rPr>
          <w:rFonts w:eastAsia="Lucida Sans Unicode" w:cs="font564"/>
          <w:color w:val="000000"/>
        </w:rPr>
        <w:t>VJing</w:t>
      </w:r>
      <w:proofErr w:type="spellEnd"/>
      <w:r w:rsidRPr="00C97F68">
        <w:rPr>
          <w:rFonts w:eastAsia="Lucida Sans Unicode" w:cs="font564"/>
          <w:color w:val="000000"/>
        </w:rPr>
        <w:t>“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v Česku a staly se jeho zakladateli. Působí v České </w:t>
      </w:r>
      <w:proofErr w:type="spellStart"/>
      <w:r w:rsidRPr="00C97F68">
        <w:rPr>
          <w:rFonts w:eastAsia="Lucida Sans Unicode" w:cs="font564"/>
          <w:color w:val="000000"/>
        </w:rPr>
        <w:t>Lípěa</w:t>
      </w:r>
      <w:proofErr w:type="spellEnd"/>
      <w:r w:rsidRPr="00C97F68">
        <w:rPr>
          <w:rFonts w:eastAsia="Lucida Sans Unicode" w:cs="font564"/>
          <w:color w:val="000000"/>
        </w:rPr>
        <w:t xml:space="preserve"> od roku 1999 s přáteli </w:t>
      </w:r>
      <w:proofErr w:type="spellStart"/>
      <w:r w:rsidRPr="00C97F68">
        <w:rPr>
          <w:rFonts w:eastAsia="Lucida Sans Unicode" w:cs="font564"/>
          <w:color w:val="000000"/>
        </w:rPr>
        <w:t>vymýšlí</w:t>
      </w:r>
      <w:proofErr w:type="spellEnd"/>
      <w:r w:rsidRPr="00C97F68">
        <w:rPr>
          <w:rFonts w:eastAsia="Lucida Sans Unicode" w:cs="font564"/>
          <w:color w:val="000000"/>
        </w:rPr>
        <w:t xml:space="preserve"> metody, jak ozvláštnit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hudební performance </w:t>
      </w:r>
      <w:proofErr w:type="spellStart"/>
      <w:r w:rsidRPr="00C97F68">
        <w:rPr>
          <w:rFonts w:eastAsia="Lucida Sans Unicode" w:cs="font564"/>
          <w:color w:val="000000"/>
        </w:rPr>
        <w:t>pohyblivým</w:t>
      </w:r>
      <w:proofErr w:type="spellEnd"/>
      <w:r w:rsidRPr="00C97F68">
        <w:rPr>
          <w:rFonts w:eastAsia="Lucida Sans Unicode" w:cs="font564"/>
          <w:color w:val="000000"/>
        </w:rPr>
        <w:t xml:space="preserve"> obrazem. Je autorem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přístrojů na přepínání videí, tvoří obsah pomocí </w:t>
      </w:r>
      <w:proofErr w:type="spellStart"/>
      <w:r w:rsidRPr="00C97F68">
        <w:rPr>
          <w:rFonts w:eastAsia="Lucida Sans Unicode" w:cs="font564"/>
          <w:color w:val="000000"/>
        </w:rPr>
        <w:t>videomixů</w:t>
      </w:r>
      <w:proofErr w:type="spellEnd"/>
      <w:r w:rsidRPr="00C97F68">
        <w:rPr>
          <w:rFonts w:eastAsia="Lucida Sans Unicode" w:cs="font564"/>
          <w:color w:val="000000"/>
        </w:rPr>
        <w:t>,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kamer a </w:t>
      </w:r>
      <w:proofErr w:type="spellStart"/>
      <w:r w:rsidRPr="00C97F68">
        <w:rPr>
          <w:rFonts w:eastAsia="Lucida Sans Unicode" w:cs="font564"/>
          <w:color w:val="000000"/>
        </w:rPr>
        <w:t>jiných</w:t>
      </w:r>
      <w:proofErr w:type="spellEnd"/>
      <w:r w:rsidRPr="00C97F68">
        <w:rPr>
          <w:rFonts w:eastAsia="Lucida Sans Unicode" w:cs="font564"/>
          <w:color w:val="000000"/>
        </w:rPr>
        <w:t xml:space="preserve"> zdrojů signálu. Jeho umění se vyvíjí s </w:t>
      </w:r>
      <w:proofErr w:type="spellStart"/>
      <w:r w:rsidRPr="00C97F68">
        <w:rPr>
          <w:rFonts w:eastAsia="Lucida Sans Unicode" w:cs="font564"/>
          <w:color w:val="000000"/>
        </w:rPr>
        <w:t>vývojem</w:t>
      </w:r>
      <w:proofErr w:type="spellEnd"/>
    </w:p>
    <w:p w14:paraId="544C9B14" w14:textId="2F013C4C" w:rsidR="00C97F68" w:rsidRPr="00C97F68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C97F68">
        <w:rPr>
          <w:rFonts w:eastAsia="Lucida Sans Unicode" w:cs="font564"/>
          <w:color w:val="000000"/>
        </w:rPr>
        <w:t>moderních technologií. Za svou kariéru spolupracoval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s mnoha </w:t>
      </w:r>
      <w:proofErr w:type="spellStart"/>
      <w:r w:rsidRPr="00C97F68">
        <w:rPr>
          <w:rFonts w:eastAsia="Lucida Sans Unicode" w:cs="font564"/>
          <w:color w:val="000000"/>
        </w:rPr>
        <w:t>významnými</w:t>
      </w:r>
      <w:proofErr w:type="spellEnd"/>
      <w:r w:rsidRPr="00C97F68">
        <w:rPr>
          <w:rFonts w:eastAsia="Lucida Sans Unicode" w:cs="font564"/>
          <w:color w:val="000000"/>
        </w:rPr>
        <w:t xml:space="preserve"> umělci na poli elektronické, alternativní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a vážné hudby v Čechách i v zahraničí. V</w:t>
      </w:r>
      <w:r>
        <w:rPr>
          <w:rFonts w:eastAsia="Lucida Sans Unicode" w:cs="font564"/>
          <w:color w:val="000000"/>
        </w:rPr>
        <w:t> </w:t>
      </w:r>
      <w:r w:rsidRPr="00C97F68">
        <w:rPr>
          <w:rFonts w:eastAsia="Lucida Sans Unicode" w:cs="font564"/>
          <w:color w:val="000000"/>
        </w:rPr>
        <w:t>současnosti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 xml:space="preserve">spolupracuje s </w:t>
      </w:r>
      <w:proofErr w:type="spellStart"/>
      <w:r w:rsidRPr="00C97F68">
        <w:rPr>
          <w:rFonts w:eastAsia="Lucida Sans Unicode" w:cs="font564"/>
          <w:color w:val="000000"/>
        </w:rPr>
        <w:t>akademickým</w:t>
      </w:r>
      <w:proofErr w:type="spellEnd"/>
      <w:r w:rsidRPr="00C97F68">
        <w:rPr>
          <w:rFonts w:eastAsia="Lucida Sans Unicode" w:cs="font564"/>
          <w:color w:val="000000"/>
        </w:rPr>
        <w:t xml:space="preserve"> malířem Atilou </w:t>
      </w:r>
      <w:proofErr w:type="spellStart"/>
      <w:r w:rsidRPr="00C97F68">
        <w:rPr>
          <w:rFonts w:eastAsia="Lucida Sans Unicode" w:cs="font564"/>
          <w:color w:val="000000"/>
        </w:rPr>
        <w:t>Vörösem</w:t>
      </w:r>
      <w:proofErr w:type="spellEnd"/>
      <w:r w:rsidRPr="00C97F68">
        <w:rPr>
          <w:rFonts w:eastAsia="Lucida Sans Unicode" w:cs="font564"/>
          <w:color w:val="000000"/>
        </w:rPr>
        <w:t>.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Originálním propojením pohyblivého obrazu a kresby hledá</w:t>
      </w:r>
      <w:r>
        <w:rPr>
          <w:rFonts w:eastAsia="Lucida Sans Unicode" w:cs="font564"/>
          <w:color w:val="000000"/>
        </w:rPr>
        <w:t xml:space="preserve"> </w:t>
      </w:r>
      <w:r w:rsidRPr="00C97F68">
        <w:rPr>
          <w:rFonts w:eastAsia="Lucida Sans Unicode" w:cs="font564"/>
          <w:color w:val="000000"/>
        </w:rPr>
        <w:t>spojení mezi zvukem a prostorem, diváky a interprety,</w:t>
      </w:r>
    </w:p>
    <w:p w14:paraId="792EA2F2" w14:textId="19E62124" w:rsidR="00AE7AD6" w:rsidRDefault="00C97F68" w:rsidP="00C97F68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 w:rsidRPr="00C97F68">
        <w:rPr>
          <w:rFonts w:eastAsia="Lucida Sans Unicode" w:cs="font564"/>
          <w:color w:val="000000"/>
        </w:rPr>
        <w:t>a to zcela jedinečnou a nepřenositelnou formou.</w:t>
      </w:r>
    </w:p>
    <w:p w14:paraId="375AD0E1" w14:textId="77777777" w:rsidR="008A3493" w:rsidRDefault="008A3493" w:rsidP="006B045D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6F75DC0C" w14:textId="77777777" w:rsidR="0024328D" w:rsidRDefault="0024328D" w:rsidP="00CE4B23">
      <w:pPr>
        <w:pBdr>
          <w:bottom w:val="single" w:sz="4" w:space="1" w:color="808080"/>
        </w:pBdr>
        <w:spacing w:line="240" w:lineRule="auto"/>
        <w:ind w:left="-709" w:right="-709"/>
        <w:rPr>
          <w:rFonts w:cs="Calibri"/>
          <w:b/>
        </w:rPr>
      </w:pPr>
      <w:r>
        <w:rPr>
          <w:b/>
          <w:color w:val="244061"/>
          <w:sz w:val="28"/>
        </w:rPr>
        <w:t>Partneři festivalu:</w:t>
      </w:r>
    </w:p>
    <w:p w14:paraId="1787AC6D" w14:textId="77777777" w:rsidR="0024328D" w:rsidRDefault="0024328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154FB59E" w14:textId="21960B3B" w:rsidR="00067A4D" w:rsidRPr="00067A4D" w:rsidRDefault="00067A4D" w:rsidP="00067A4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 w:rsidRPr="00217B4C">
        <w:rPr>
          <w:b/>
          <w:color w:val="000000"/>
        </w:rPr>
        <w:t>Záštitu nad 20. ročníkem MHF Lípa Musica převzali:</w:t>
      </w:r>
      <w:r w:rsidRPr="007B3CD9">
        <w:rPr>
          <w:bCs/>
          <w:color w:val="000000"/>
        </w:rPr>
        <w:t xml:space="preserve"> J. E. </w:t>
      </w:r>
      <w:proofErr w:type="spellStart"/>
      <w:r w:rsidRPr="007B3CD9">
        <w:rPr>
          <w:bCs/>
          <w:color w:val="000000"/>
        </w:rPr>
        <w:t>Christoph</w:t>
      </w:r>
      <w:proofErr w:type="spellEnd"/>
      <w:r w:rsidRPr="007B3CD9">
        <w:rPr>
          <w:bCs/>
          <w:color w:val="000000"/>
        </w:rPr>
        <w:t xml:space="preserve"> </w:t>
      </w:r>
      <w:proofErr w:type="spellStart"/>
      <w:r w:rsidRPr="007B3CD9">
        <w:rPr>
          <w:bCs/>
          <w:color w:val="000000"/>
        </w:rPr>
        <w:t>Israng</w:t>
      </w:r>
      <w:proofErr w:type="spellEnd"/>
      <w:r w:rsidRPr="007B3CD9">
        <w:rPr>
          <w:bCs/>
          <w:color w:val="000000"/>
        </w:rPr>
        <w:t xml:space="preserve">, velvyslanec Spolkové republiky Německo v Praze, J. E. Dr. Tomáš Kafka, velvyslanec České republiky v Berlíně, PhDr. Lubomír Zaorálek, ministr kultury České republiky, Barbara </w:t>
      </w:r>
      <w:proofErr w:type="spellStart"/>
      <w:r w:rsidRPr="007B3CD9">
        <w:rPr>
          <w:bCs/>
          <w:color w:val="000000"/>
        </w:rPr>
        <w:t>Klepsch</w:t>
      </w:r>
      <w:proofErr w:type="spellEnd"/>
      <w:r w:rsidRPr="007B3CD9">
        <w:rPr>
          <w:bCs/>
          <w:color w:val="000000"/>
        </w:rPr>
        <w:t xml:space="preserve">, ministryně kultury a turismu Saska, </w:t>
      </w:r>
      <w:r w:rsidRPr="008F31E8">
        <w:rPr>
          <w:bCs/>
          <w:color w:val="000000"/>
        </w:rPr>
        <w:t>Státní ministerstvo justice a pro demokracii, Evropu a zrovnoprávnění</w:t>
      </w:r>
      <w:r>
        <w:rPr>
          <w:bCs/>
          <w:color w:val="000000"/>
        </w:rPr>
        <w:t xml:space="preserve"> </w:t>
      </w:r>
      <w:r w:rsidRPr="008F31E8">
        <w:rPr>
          <w:bCs/>
          <w:color w:val="000000"/>
        </w:rPr>
        <w:t>Svobodného státu Sasko</w:t>
      </w:r>
      <w:r>
        <w:rPr>
          <w:bCs/>
          <w:color w:val="000000"/>
        </w:rPr>
        <w:t>,</w:t>
      </w:r>
      <w:r w:rsidRPr="008F31E8">
        <w:rPr>
          <w:bCs/>
          <w:color w:val="000000"/>
        </w:rPr>
        <w:t xml:space="preserve"> </w:t>
      </w:r>
      <w:proofErr w:type="spellStart"/>
      <w:r w:rsidRPr="007B3CD9">
        <w:rPr>
          <w:bCs/>
          <w:color w:val="000000"/>
        </w:rPr>
        <w:t>Mons</w:t>
      </w:r>
      <w:proofErr w:type="spellEnd"/>
      <w:r w:rsidRPr="007B3CD9">
        <w:rPr>
          <w:bCs/>
          <w:color w:val="000000"/>
        </w:rPr>
        <w:t xml:space="preserve">. Mgr. Jan </w:t>
      </w:r>
      <w:proofErr w:type="spellStart"/>
      <w:r w:rsidRPr="007B3CD9">
        <w:rPr>
          <w:bCs/>
          <w:color w:val="000000"/>
        </w:rPr>
        <w:t>Baxant</w:t>
      </w:r>
      <w:proofErr w:type="spellEnd"/>
      <w:r w:rsidRPr="007B3CD9">
        <w:rPr>
          <w:bCs/>
          <w:color w:val="000000"/>
        </w:rPr>
        <w:t xml:space="preserve">, biskup </w:t>
      </w:r>
      <w:proofErr w:type="spellStart"/>
      <w:r w:rsidRPr="007B3CD9">
        <w:rPr>
          <w:bCs/>
          <w:color w:val="000000"/>
        </w:rPr>
        <w:t>litoměřicky</w:t>
      </w:r>
      <w:proofErr w:type="spellEnd"/>
      <w:r w:rsidRPr="007B3CD9">
        <w:rPr>
          <w:bCs/>
          <w:color w:val="000000"/>
        </w:rPr>
        <w:t xml:space="preserve">́, Martin Půta, hejtman Libereckého kraje, Ing. Jan Schiller, hejtman Ústeckého kraje, Ing. Květa </w:t>
      </w:r>
      <w:proofErr w:type="spellStart"/>
      <w:r w:rsidRPr="007B3CD9">
        <w:rPr>
          <w:bCs/>
          <w:color w:val="000000"/>
        </w:rPr>
        <w:t>Vinklátová</w:t>
      </w:r>
      <w:proofErr w:type="spellEnd"/>
      <w:r w:rsidRPr="007B3CD9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náměstkyně hejtmana a </w:t>
      </w:r>
      <w:r w:rsidRPr="007B3CD9">
        <w:rPr>
          <w:bCs/>
          <w:color w:val="000000"/>
        </w:rPr>
        <w:t xml:space="preserve">členka rady kraje, resort kultury, památkové péče a cestovního ruchu, Ing. Jitka Volfová, starostka města Česká Lípa, </w:t>
      </w:r>
      <w:r>
        <w:rPr>
          <w:bCs/>
          <w:color w:val="000000"/>
        </w:rPr>
        <w:br/>
      </w:r>
      <w:r w:rsidRPr="007B3CD9">
        <w:rPr>
          <w:bCs/>
          <w:color w:val="000000"/>
        </w:rPr>
        <w:t>Dr. David Michel, ředitel saské Kontaktní kanceláře. MHF Lípa Musica je členem České asociace festivalů</w:t>
      </w:r>
      <w:r>
        <w:rPr>
          <w:bCs/>
          <w:color w:val="000000"/>
        </w:rPr>
        <w:t xml:space="preserve">. </w:t>
      </w:r>
      <w:r>
        <w:rPr>
          <w:bCs/>
          <w:color w:val="000000"/>
        </w:rPr>
        <w:br/>
      </w:r>
    </w:p>
    <w:p w14:paraId="5CA245FD" w14:textId="77777777" w:rsidR="00C45DA9" w:rsidRDefault="0024328D" w:rsidP="00CE4B23">
      <w:pPr>
        <w:spacing w:line="240" w:lineRule="auto"/>
        <w:ind w:left="-709" w:right="-853"/>
        <w:rPr>
          <w:b/>
          <w:color w:val="000000"/>
        </w:rPr>
      </w:pPr>
      <w:r>
        <w:rPr>
          <w:b/>
          <w:color w:val="000000"/>
        </w:rPr>
        <w:t>20</w:t>
      </w:r>
      <w:r w:rsidRPr="00DA7A32">
        <w:rPr>
          <w:b/>
          <w:color w:val="000000"/>
        </w:rPr>
        <w:t>. ročník MHF Lípa Musica se bude konat díky laskavé podpoře Ministerstva kultury ČR, Libereckého kraje, společnosti ČEPS, a.s., Města Česká Lípa, Česko-německého fondu budoucnosti, Ústeckého kraje – programu Rodinné stříbro</w:t>
      </w:r>
      <w:r>
        <w:rPr>
          <w:b/>
          <w:color w:val="000000"/>
        </w:rPr>
        <w:t>,</w:t>
      </w:r>
      <w:r w:rsidRPr="00DA7A32">
        <w:rPr>
          <w:b/>
          <w:color w:val="000000"/>
        </w:rPr>
        <w:t xml:space="preserve"> Nadační</w:t>
      </w:r>
      <w:r>
        <w:rPr>
          <w:b/>
          <w:color w:val="000000"/>
        </w:rPr>
        <w:t>ch</w:t>
      </w:r>
      <w:r w:rsidRPr="00DA7A32">
        <w:rPr>
          <w:b/>
          <w:color w:val="000000"/>
        </w:rPr>
        <w:t xml:space="preserve"> fond</w:t>
      </w:r>
      <w:r>
        <w:rPr>
          <w:b/>
          <w:color w:val="000000"/>
        </w:rPr>
        <w:t>ů Severočeská voda</w:t>
      </w:r>
      <w:r w:rsidR="00483507">
        <w:rPr>
          <w:b/>
          <w:color w:val="000000"/>
        </w:rPr>
        <w:t xml:space="preserve">, </w:t>
      </w:r>
      <w:r w:rsidRPr="00DA7A32">
        <w:rPr>
          <w:b/>
          <w:color w:val="000000"/>
        </w:rPr>
        <w:t xml:space="preserve">Bohemia </w:t>
      </w:r>
      <w:proofErr w:type="spellStart"/>
      <w:r w:rsidRPr="00DA7A32">
        <w:rPr>
          <w:b/>
          <w:color w:val="000000"/>
        </w:rPr>
        <w:t>Heritage</w:t>
      </w:r>
      <w:proofErr w:type="spellEnd"/>
      <w:r w:rsidRPr="00DA7A32">
        <w:rPr>
          <w:b/>
          <w:color w:val="000000"/>
        </w:rPr>
        <w:t xml:space="preserve"> </w:t>
      </w:r>
      <w:proofErr w:type="spellStart"/>
      <w:r w:rsidRPr="00DA7A32">
        <w:rPr>
          <w:b/>
          <w:color w:val="000000"/>
        </w:rPr>
        <w:t>Fund</w:t>
      </w:r>
      <w:proofErr w:type="spellEnd"/>
      <w:r w:rsidR="00C45DA9">
        <w:rPr>
          <w:b/>
          <w:color w:val="000000"/>
        </w:rPr>
        <w:t>. Státnímu fondu kultury, Nadaci Preciosa a Nadaci Život umělce</w:t>
      </w:r>
      <w:r w:rsidRPr="00DA7A32">
        <w:rPr>
          <w:b/>
          <w:color w:val="000000"/>
        </w:rPr>
        <w:t xml:space="preserve">. </w:t>
      </w:r>
    </w:p>
    <w:p w14:paraId="4AEE9302" w14:textId="041CB6ED" w:rsidR="0024328D" w:rsidRPr="00C45DA9" w:rsidRDefault="0024328D" w:rsidP="00CE4B23">
      <w:pPr>
        <w:spacing w:line="240" w:lineRule="auto"/>
        <w:ind w:left="-709" w:right="-853"/>
        <w:rPr>
          <w:bCs/>
          <w:color w:val="000000"/>
        </w:rPr>
      </w:pPr>
      <w:r w:rsidRPr="00DA7A32">
        <w:rPr>
          <w:b/>
          <w:color w:val="000000"/>
        </w:rPr>
        <w:t xml:space="preserve">Exkluzivními partnery Koncertu pro Liberecký kraj </w:t>
      </w:r>
      <w:r w:rsidRPr="00C45DA9">
        <w:rPr>
          <w:bCs/>
          <w:color w:val="000000"/>
        </w:rPr>
        <w:t xml:space="preserve">je Liberecký kraj a společnosti ČEPS, a.s., Kooperativa, a.s. a </w:t>
      </w:r>
      <w:proofErr w:type="spellStart"/>
      <w:r w:rsidRPr="00C45DA9">
        <w:rPr>
          <w:bCs/>
          <w:color w:val="000000"/>
        </w:rPr>
        <w:t>Kasro</w:t>
      </w:r>
      <w:proofErr w:type="spellEnd"/>
      <w:r w:rsidRPr="00C45DA9">
        <w:rPr>
          <w:bCs/>
          <w:color w:val="000000"/>
        </w:rPr>
        <w:t xml:space="preserve"> spol. s r.o. </w:t>
      </w:r>
    </w:p>
    <w:p w14:paraId="3D8AA385" w14:textId="3AFFC973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partnery festivalu </w:t>
      </w:r>
      <w:r w:rsidRPr="00C45819">
        <w:rPr>
          <w:bCs/>
          <w:color w:val="000000"/>
        </w:rPr>
        <w:t xml:space="preserve">je Pivovar Cvikov a Ještědská stavební společnost. </w:t>
      </w:r>
    </w:p>
    <w:p w14:paraId="0AAFFF75" w14:textId="600A37E3" w:rsidR="0024328D" w:rsidRDefault="0024328D" w:rsidP="00CE4B23">
      <w:pPr>
        <w:spacing w:line="240" w:lineRule="auto"/>
        <w:ind w:left="-709" w:right="-853"/>
        <w:rPr>
          <w:bCs/>
          <w:color w:val="000000"/>
        </w:rPr>
      </w:pPr>
      <w:r w:rsidRPr="00DA7A32">
        <w:rPr>
          <w:b/>
          <w:color w:val="000000"/>
        </w:rPr>
        <w:t xml:space="preserve">Partnerskými městy a obcemi </w:t>
      </w:r>
      <w:r w:rsidRPr="00C45819">
        <w:rPr>
          <w:bCs/>
          <w:color w:val="000000"/>
        </w:rPr>
        <w:t>jsou Česká Lípa, Nový Bor, Doksy, Kamenický Šenov, Prysk, Teplice, Česká Kamenice</w:t>
      </w:r>
      <w:r w:rsidR="00396B8D">
        <w:rPr>
          <w:bCs/>
          <w:color w:val="000000"/>
        </w:rPr>
        <w:t xml:space="preserve">, </w:t>
      </w:r>
      <w:r w:rsidR="00094434" w:rsidRPr="00C45819">
        <w:rPr>
          <w:bCs/>
          <w:color w:val="000000"/>
        </w:rPr>
        <w:t>Hrádek nad Nisou</w:t>
      </w:r>
      <w:r w:rsidR="00396B8D">
        <w:rPr>
          <w:bCs/>
          <w:color w:val="000000"/>
        </w:rPr>
        <w:t xml:space="preserve"> a Zahrádky</w:t>
      </w:r>
      <w:r w:rsidRPr="00C45819">
        <w:rPr>
          <w:bCs/>
          <w:color w:val="000000"/>
        </w:rPr>
        <w:t xml:space="preserve">. </w:t>
      </w:r>
    </w:p>
    <w:p w14:paraId="030ED7BC" w14:textId="1F999377" w:rsidR="001963A1" w:rsidRPr="00C45819" w:rsidRDefault="001963A1" w:rsidP="00CE4B23">
      <w:pPr>
        <w:spacing w:line="240" w:lineRule="auto"/>
        <w:ind w:left="-709" w:right="-853"/>
        <w:rPr>
          <w:bCs/>
          <w:color w:val="000000"/>
        </w:rPr>
      </w:pPr>
      <w:r>
        <w:rPr>
          <w:b/>
          <w:color w:val="000000"/>
        </w:rPr>
        <w:lastRenderedPageBreak/>
        <w:t xml:space="preserve">Za spolupráci na přípravě předmětného koncertu děkujeme obci </w:t>
      </w:r>
      <w:proofErr w:type="spellStart"/>
      <w:r>
        <w:rPr>
          <w:b/>
          <w:color w:val="000000"/>
        </w:rPr>
        <w:t>Oybin</w:t>
      </w:r>
      <w:proofErr w:type="spellEnd"/>
      <w:r w:rsidR="004C522C">
        <w:rPr>
          <w:b/>
          <w:color w:val="000000"/>
        </w:rPr>
        <w:t xml:space="preserve"> a za podporu Italskému kulturnímu institutu</w:t>
      </w:r>
      <w:r>
        <w:rPr>
          <w:b/>
          <w:color w:val="000000"/>
        </w:rPr>
        <w:t>.</w:t>
      </w:r>
    </w:p>
    <w:p w14:paraId="1CE7F2B0" w14:textId="77777777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mediálními partnery festivalu </w:t>
      </w:r>
      <w:r w:rsidRPr="00C45819">
        <w:rPr>
          <w:bCs/>
          <w:color w:val="000000"/>
        </w:rPr>
        <w:t xml:space="preserve">jsou televize RTM+ Liberecko, </w:t>
      </w:r>
      <w:proofErr w:type="spellStart"/>
      <w:r w:rsidRPr="00C45819">
        <w:rPr>
          <w:bCs/>
          <w:color w:val="000000"/>
        </w:rPr>
        <w:t>ČRo</w:t>
      </w:r>
      <w:proofErr w:type="spellEnd"/>
      <w:r w:rsidRPr="00C45819">
        <w:rPr>
          <w:bCs/>
          <w:color w:val="000000"/>
        </w:rPr>
        <w:t xml:space="preserve"> Vltava a portál Klasikaplus.cz. </w:t>
      </w:r>
    </w:p>
    <w:p w14:paraId="095612D9" w14:textId="1D2F8667" w:rsidR="0024328D" w:rsidRPr="00DA7A32" w:rsidRDefault="0024328D" w:rsidP="00CE4B23">
      <w:pPr>
        <w:spacing w:line="240" w:lineRule="auto"/>
        <w:ind w:left="-709" w:right="-995"/>
        <w:rPr>
          <w:b/>
          <w:color w:val="000000"/>
        </w:rPr>
      </w:pPr>
      <w:r w:rsidRPr="00DA7A32">
        <w:rPr>
          <w:b/>
          <w:color w:val="000000"/>
        </w:rPr>
        <w:t xml:space="preserve">Mediálními partnery festivalu </w:t>
      </w:r>
      <w:r w:rsidRPr="00C45819">
        <w:rPr>
          <w:bCs/>
          <w:color w:val="000000"/>
        </w:rPr>
        <w:t xml:space="preserve">jsou Harmonie, </w:t>
      </w:r>
      <w:proofErr w:type="spellStart"/>
      <w:r w:rsidRPr="00C45819">
        <w:rPr>
          <w:bCs/>
          <w:color w:val="000000"/>
        </w:rPr>
        <w:t>Classic</w:t>
      </w:r>
      <w:proofErr w:type="spellEnd"/>
      <w:r w:rsidRPr="00C45819">
        <w:rPr>
          <w:bCs/>
          <w:color w:val="000000"/>
        </w:rPr>
        <w:t xml:space="preserve"> Praha, i-noviny.cz, magazín Lípa, </w:t>
      </w:r>
      <w:proofErr w:type="spellStart"/>
      <w:r w:rsidRPr="00C45819">
        <w:rPr>
          <w:bCs/>
          <w:color w:val="000000"/>
        </w:rPr>
        <w:t>Radio</w:t>
      </w:r>
      <w:proofErr w:type="spellEnd"/>
      <w:r w:rsidRPr="00C45819">
        <w:rPr>
          <w:bCs/>
          <w:color w:val="000000"/>
        </w:rPr>
        <w:t xml:space="preserve"> </w:t>
      </w:r>
      <w:proofErr w:type="spellStart"/>
      <w:r w:rsidRPr="00C45819">
        <w:rPr>
          <w:bCs/>
          <w:color w:val="000000"/>
        </w:rPr>
        <w:t>Contact</w:t>
      </w:r>
      <w:proofErr w:type="spellEnd"/>
      <w:r w:rsidRPr="00C45819">
        <w:rPr>
          <w:bCs/>
          <w:color w:val="000000"/>
        </w:rPr>
        <w:t xml:space="preserve"> Liberec, </w:t>
      </w:r>
      <w:proofErr w:type="spellStart"/>
      <w:r w:rsidRPr="00C45819">
        <w:rPr>
          <w:bCs/>
          <w:color w:val="000000"/>
        </w:rPr>
        <w:t>OperaPLUS</w:t>
      </w:r>
      <w:proofErr w:type="spellEnd"/>
      <w:r w:rsidRPr="00C45819">
        <w:rPr>
          <w:bCs/>
          <w:color w:val="000000"/>
        </w:rPr>
        <w:t xml:space="preserve">, </w:t>
      </w:r>
      <w:proofErr w:type="spellStart"/>
      <w:r w:rsidR="006214D7">
        <w:rPr>
          <w:bCs/>
          <w:color w:val="000000"/>
        </w:rPr>
        <w:t>Mezzo</w:t>
      </w:r>
      <w:proofErr w:type="spellEnd"/>
      <w:r w:rsidR="006214D7">
        <w:rPr>
          <w:bCs/>
          <w:color w:val="000000"/>
        </w:rPr>
        <w:t xml:space="preserve"> TV, </w:t>
      </w:r>
      <w:r w:rsidRPr="00C45819">
        <w:rPr>
          <w:bCs/>
          <w:color w:val="000000"/>
        </w:rPr>
        <w:t xml:space="preserve">Týdeník Rozhlas, Scena.cz, Acta </w:t>
      </w:r>
      <w:proofErr w:type="spellStart"/>
      <w:r w:rsidRPr="00C45819">
        <w:rPr>
          <w:bCs/>
          <w:color w:val="000000"/>
        </w:rPr>
        <w:t>Medicinae</w:t>
      </w:r>
      <w:proofErr w:type="spellEnd"/>
      <w:r w:rsidRPr="00C45819">
        <w:rPr>
          <w:bCs/>
          <w:color w:val="000000"/>
        </w:rPr>
        <w:t xml:space="preserve">, rádio PROGLAS a kino </w:t>
      </w:r>
      <w:proofErr w:type="spellStart"/>
      <w:r w:rsidRPr="00C45819">
        <w:rPr>
          <w:bCs/>
          <w:color w:val="000000"/>
        </w:rPr>
        <w:t>Crystal</w:t>
      </w:r>
      <w:proofErr w:type="spellEnd"/>
      <w:r w:rsidRPr="00C45819">
        <w:rPr>
          <w:bCs/>
          <w:color w:val="000000"/>
        </w:rPr>
        <w:t xml:space="preserve"> a Sněžník.</w:t>
      </w:r>
      <w:r w:rsidRPr="00DA7A32">
        <w:rPr>
          <w:b/>
          <w:color w:val="000000"/>
        </w:rPr>
        <w:t xml:space="preserve"> </w:t>
      </w:r>
    </w:p>
    <w:p w14:paraId="461DB831" w14:textId="1698C62D" w:rsidR="0024328D" w:rsidRPr="00B27371" w:rsidRDefault="0024328D" w:rsidP="00CE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 xml:space="preserve">Více informací o partnerech na </w:t>
      </w:r>
      <w:hyperlink r:id="rId13" w:history="1">
        <w:r w:rsidR="0084758D" w:rsidRPr="00A64FCF">
          <w:rPr>
            <w:rStyle w:val="Hypertextovodkaz"/>
          </w:rPr>
          <w:t>https://www.lipamusica.cz/cs/partneri-0</w:t>
        </w:r>
      </w:hyperlink>
      <w:r w:rsidR="0084758D">
        <w:t xml:space="preserve">. </w:t>
      </w:r>
    </w:p>
    <w:p w14:paraId="66F88231" w14:textId="209ED69F" w:rsidR="00277094" w:rsidRPr="00141308" w:rsidRDefault="0024328D" w:rsidP="0014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>Všem partnerům děkujeme za laskavou podporu!</w:t>
      </w:r>
    </w:p>
    <w:p w14:paraId="790A7C4C" w14:textId="77777777" w:rsidR="00CE4B23" w:rsidRDefault="00CE4B23" w:rsidP="00CE4B23">
      <w:pPr>
        <w:tabs>
          <w:tab w:val="left" w:pos="3944"/>
        </w:tabs>
        <w:spacing w:after="0" w:line="240" w:lineRule="auto"/>
        <w:ind w:right="-709"/>
        <w:rPr>
          <w:b/>
          <w:color w:val="000000"/>
        </w:rPr>
      </w:pPr>
    </w:p>
    <w:p w14:paraId="4687D9D8" w14:textId="3AE2A463" w:rsidR="00680003" w:rsidRDefault="00680003" w:rsidP="00CE4B23">
      <w:pPr>
        <w:pStyle w:val="Vchozstyl"/>
        <w:spacing w:after="0" w:line="240" w:lineRule="auto"/>
        <w:ind w:right="-56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  <w:bookmarkStart w:id="0" w:name="_Hlk492885670"/>
    </w:p>
    <w:p w14:paraId="23C93F89" w14:textId="77777777" w:rsidR="000F014C" w:rsidRPr="00E25350" w:rsidRDefault="000F014C" w:rsidP="00CE4B23">
      <w:pPr>
        <w:pStyle w:val="Vchozstyl"/>
        <w:spacing w:after="0" w:line="240" w:lineRule="auto"/>
        <w:ind w:right="-56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CE4B23">
      <w:pPr>
        <w:pStyle w:val="Vchozstyl"/>
        <w:pBdr>
          <w:top w:val="single" w:sz="4" w:space="1" w:color="auto"/>
        </w:pBdr>
        <w:spacing w:after="0" w:line="240" w:lineRule="auto"/>
        <w:ind w:left="-709" w:right="-56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77777777" w:rsidR="00680003" w:rsidRPr="000045E3" w:rsidRDefault="00680003" w:rsidP="00CE4B23">
      <w:pPr>
        <w:pStyle w:val="Vchozstyl"/>
        <w:spacing w:after="0" w:line="240" w:lineRule="auto"/>
        <w:ind w:left="-709" w:right="-56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3EAA6FF4" w14:textId="77777777" w:rsidR="00680003" w:rsidRPr="000045E3" w:rsidRDefault="00680003" w:rsidP="00CE4B23">
      <w:pPr>
        <w:pStyle w:val="Vchozstyl"/>
        <w:spacing w:after="0" w:line="240" w:lineRule="auto"/>
        <w:ind w:left="-709" w:right="-56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</w:p>
    <w:p w14:paraId="29FD7657" w14:textId="49859824" w:rsidR="006D0226" w:rsidRDefault="00680003" w:rsidP="00CE4B23">
      <w:pPr>
        <w:pStyle w:val="Vchozstyl"/>
        <w:spacing w:after="0" w:line="240" w:lineRule="auto"/>
        <w:ind w:left="-709" w:right="-569"/>
        <w:rPr>
          <w:rStyle w:val="Hypertextovodkaz"/>
          <w:b/>
          <w:color w:val="auto"/>
          <w:u w:val="none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14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15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hyperlink r:id="rId16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www.facebook.com/lipamusica</w:t>
        </w:r>
      </w:hyperlink>
      <w:bookmarkEnd w:id="0"/>
    </w:p>
    <w:p w14:paraId="5C421327" w14:textId="77777777" w:rsidR="00CE4B23" w:rsidRPr="00E115F6" w:rsidRDefault="00CE4B23" w:rsidP="00CE4B23">
      <w:pPr>
        <w:pStyle w:val="Vchozstyl"/>
        <w:spacing w:after="0" w:line="240" w:lineRule="auto"/>
        <w:ind w:left="-709" w:right="-569"/>
        <w:rPr>
          <w:rStyle w:val="Hypertextovodkaz"/>
          <w:b/>
          <w:color w:val="auto"/>
          <w:u w:val="none"/>
        </w:rPr>
      </w:pPr>
    </w:p>
    <w:p w14:paraId="34E0A31D" w14:textId="098AAD95" w:rsidR="006D0226" w:rsidRPr="00CE4B23" w:rsidRDefault="006D0226" w:rsidP="00E11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240" w:lineRule="auto"/>
        <w:ind w:left="-709" w:right="-709"/>
        <w:jc w:val="center"/>
        <w:rPr>
          <w:sz w:val="28"/>
          <w:szCs w:val="26"/>
          <w:shd w:val="clear" w:color="auto" w:fill="FFFF00"/>
        </w:rPr>
      </w:pPr>
      <w:r w:rsidRPr="00CE4B23">
        <w:rPr>
          <w:b/>
          <w:sz w:val="28"/>
          <w:szCs w:val="26"/>
        </w:rPr>
        <w:t xml:space="preserve">PRESSKIT s fotografiemi k jednotlivým projektům je ke stažení </w:t>
      </w:r>
      <w:hyperlink r:id="rId17" w:history="1">
        <w:r w:rsidRPr="00CE4B23">
          <w:rPr>
            <w:rStyle w:val="Hypertextovodkaz"/>
            <w:b/>
            <w:sz w:val="28"/>
            <w:szCs w:val="26"/>
          </w:rPr>
          <w:t>ZDE</w:t>
        </w:r>
      </w:hyperlink>
      <w:r w:rsidRPr="00CE4B23">
        <w:rPr>
          <w:b/>
          <w:sz w:val="28"/>
          <w:szCs w:val="26"/>
        </w:rPr>
        <w:t xml:space="preserve">. </w:t>
      </w:r>
    </w:p>
    <w:sectPr w:rsidR="006D0226" w:rsidRPr="00CE4B23" w:rsidSect="0097246F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687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3343" w14:textId="77777777" w:rsidR="00B867BE" w:rsidRDefault="00B867BE">
      <w:pPr>
        <w:spacing w:after="0" w:line="240" w:lineRule="auto"/>
      </w:pPr>
      <w:r>
        <w:separator/>
      </w:r>
    </w:p>
  </w:endnote>
  <w:endnote w:type="continuationSeparator" w:id="0">
    <w:p w14:paraId="48ABC5F4" w14:textId="77777777" w:rsidR="00B867BE" w:rsidRDefault="00B8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273C" w14:textId="77777777" w:rsidR="00CA47BF" w:rsidRDefault="00CA47BF" w:rsidP="009B5968">
    <w:pPr>
      <w:pStyle w:val="Zpat"/>
      <w:ind w:left="-1418"/>
      <w:jc w:val="right"/>
    </w:pPr>
    <w:r w:rsidRPr="00113404">
      <w:rPr>
        <w:noProof/>
      </w:rPr>
      <w:drawing>
        <wp:anchor distT="0" distB="0" distL="114300" distR="114300" simplePos="0" relativeHeight="251667968" behindDoc="0" locked="0" layoutInCell="1" allowOverlap="1" wp14:anchorId="0968B3EC" wp14:editId="10CB14D7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59EB471C" wp14:editId="3213D032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3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791B" w14:textId="77777777" w:rsidR="00B867BE" w:rsidRDefault="00B867BE">
      <w:pPr>
        <w:spacing w:after="0" w:line="240" w:lineRule="auto"/>
      </w:pPr>
      <w:r>
        <w:separator/>
      </w:r>
    </w:p>
  </w:footnote>
  <w:footnote w:type="continuationSeparator" w:id="0">
    <w:p w14:paraId="62834CA4" w14:textId="77777777" w:rsidR="00B867BE" w:rsidRDefault="00B8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8FA" w14:textId="77777777" w:rsidR="00DF3012" w:rsidRDefault="00DF30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1727" w14:textId="77777777" w:rsidR="00CA47BF" w:rsidRDefault="00CA47BF">
    <w:pPr>
      <w:pStyle w:val="Zhlav"/>
      <w:ind w:left="-141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C62A9AB" wp14:editId="62D845CC">
              <wp:simplePos x="0" y="0"/>
              <wp:positionH relativeFrom="column">
                <wp:posOffset>3934460</wp:posOffset>
              </wp:positionH>
              <wp:positionV relativeFrom="paragraph">
                <wp:posOffset>262890</wp:posOffset>
              </wp:positionV>
              <wp:extent cx="2456180" cy="712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7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E9D2" w14:textId="719205D3" w:rsidR="00CA47BF" w:rsidRPr="00FF6BBE" w:rsidRDefault="00CA47BF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3A5770">
                            <w:rPr>
                              <w:b/>
                              <w:color w:val="000000"/>
                              <w:sz w:val="20"/>
                            </w:rPr>
                            <w:t>13</w:t>
                          </w:r>
                          <w:r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</w:t>
                          </w:r>
                          <w:r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3A5770">
                            <w:rPr>
                              <w:b/>
                              <w:color w:val="000000"/>
                              <w:sz w:val="20"/>
                            </w:rPr>
                            <w:t>23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3A5770">
                            <w:rPr>
                              <w:b/>
                              <w:color w:val="000000"/>
                              <w:sz w:val="20"/>
                            </w:rPr>
                            <w:t>8</w:t>
                          </w:r>
                          <w:r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2A9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9.8pt;margin-top:20.7pt;width:193.4pt;height:5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" filled="f" stroked="f">
              <v:path arrowok="t"/>
              <v:textbox>
                <w:txbxContent>
                  <w:p w14:paraId="784AE9D2" w14:textId="719205D3" w:rsidR="00CA47BF" w:rsidRPr="00FF6BBE" w:rsidRDefault="00CA47BF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3A5770">
                      <w:rPr>
                        <w:b/>
                        <w:color w:val="000000"/>
                        <w:sz w:val="20"/>
                      </w:rPr>
                      <w:t>13</w:t>
                    </w:r>
                    <w:r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>
                      <w:rPr>
                        <w:b/>
                        <w:color w:val="000000"/>
                        <w:sz w:val="20"/>
                      </w:rPr>
                      <w:t>2021</w:t>
                    </w:r>
                    <w:r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3A5770">
                      <w:rPr>
                        <w:b/>
                        <w:color w:val="000000"/>
                        <w:sz w:val="20"/>
                      </w:rPr>
                      <w:t>23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3A5770">
                      <w:rPr>
                        <w:b/>
                        <w:color w:val="000000"/>
                        <w:sz w:val="20"/>
                      </w:rPr>
                      <w:t>8</w:t>
                    </w:r>
                    <w:r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>
                      <w:rPr>
                        <w:b/>
                        <w:color w:val="000000"/>
                        <w:sz w:val="20"/>
                      </w:rPr>
                      <w:t>2021</w:t>
                    </w:r>
                    <w:r>
                      <w:rPr>
                        <w:b/>
                        <w:color w:val="FF0000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4EDCFFEB" wp14:editId="0F52BB55">
          <wp:simplePos x="0" y="0"/>
          <wp:positionH relativeFrom="margin">
            <wp:posOffset>1847215</wp:posOffset>
          </wp:positionH>
          <wp:positionV relativeFrom="margin">
            <wp:posOffset>-925195</wp:posOffset>
          </wp:positionV>
          <wp:extent cx="2043430" cy="683895"/>
          <wp:effectExtent l="0" t="0" r="0" b="0"/>
          <wp:wrapSquare wrapText="bothSides"/>
          <wp:docPr id="5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73E96100" wp14:editId="5B3B34E2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7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313A" w14:textId="77777777" w:rsidR="00DF3012" w:rsidRDefault="00DF30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AE8" w14:textId="77777777" w:rsidR="003707BF" w:rsidRDefault="003707BF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735" w14:textId="7768A8F3" w:rsidR="008E2969" w:rsidRDefault="00520211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1FEBD640">
          <wp:simplePos x="0" y="0"/>
          <wp:positionH relativeFrom="margin">
            <wp:posOffset>1847215</wp:posOffset>
          </wp:positionH>
          <wp:positionV relativeFrom="margin">
            <wp:posOffset>-774933</wp:posOffset>
          </wp:positionV>
          <wp:extent cx="2043430" cy="683895"/>
          <wp:effectExtent l="0" t="0" r="0" b="0"/>
          <wp:wrapSquare wrapText="bothSides"/>
          <wp:docPr id="8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09E76F50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4E51464C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DE2E6F">
                            <w:rPr>
                              <w:b/>
                              <w:color w:val="000000"/>
                              <w:sz w:val="20"/>
                            </w:rPr>
                            <w:t>6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</w:t>
                          </w:r>
                          <w:r w:rsidR="00520211"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DE2E6F"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DE2E6F"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21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" filled="f" stroked="f">
              <v:path arrowok="t"/>
              <v:textbox inset="2.5mm">
                <w:txbxContent>
                  <w:p w14:paraId="19E14135" w14:textId="4E51464C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DE2E6F">
                      <w:rPr>
                        <w:b/>
                        <w:color w:val="000000"/>
                        <w:sz w:val="20"/>
                      </w:rPr>
                      <w:t>6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</w:t>
                    </w:r>
                    <w:r w:rsidR="00520211"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DE2E6F">
                      <w:rPr>
                        <w:b/>
                        <w:color w:val="000000"/>
                        <w:sz w:val="20"/>
                      </w:rPr>
                      <w:t>10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DE2E6F">
                      <w:rPr>
                        <w:b/>
                        <w:color w:val="000000"/>
                        <w:sz w:val="20"/>
                      </w:rPr>
                      <w:t>5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21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367" w14:textId="77777777" w:rsidR="003707BF" w:rsidRDefault="003707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1217"/>
    <w:multiLevelType w:val="hybridMultilevel"/>
    <w:tmpl w:val="6A3CD8A4"/>
    <w:lvl w:ilvl="0" w:tplc="0405000F">
      <w:start w:val="1"/>
      <w:numFmt w:val="decimal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0D1B"/>
    <w:rsid w:val="000045E3"/>
    <w:rsid w:val="00004EF3"/>
    <w:rsid w:val="000076DA"/>
    <w:rsid w:val="0001122F"/>
    <w:rsid w:val="00015349"/>
    <w:rsid w:val="0001727C"/>
    <w:rsid w:val="00017EF1"/>
    <w:rsid w:val="00023938"/>
    <w:rsid w:val="000260DA"/>
    <w:rsid w:val="00027F5E"/>
    <w:rsid w:val="000306AA"/>
    <w:rsid w:val="00032BB1"/>
    <w:rsid w:val="0003301D"/>
    <w:rsid w:val="0003395E"/>
    <w:rsid w:val="00034CC4"/>
    <w:rsid w:val="000360CB"/>
    <w:rsid w:val="00036A90"/>
    <w:rsid w:val="00037B0E"/>
    <w:rsid w:val="000401BB"/>
    <w:rsid w:val="00040FC8"/>
    <w:rsid w:val="00041AC5"/>
    <w:rsid w:val="00046267"/>
    <w:rsid w:val="00052749"/>
    <w:rsid w:val="0005501D"/>
    <w:rsid w:val="00057081"/>
    <w:rsid w:val="00061171"/>
    <w:rsid w:val="00061DEC"/>
    <w:rsid w:val="00064BD7"/>
    <w:rsid w:val="00066D73"/>
    <w:rsid w:val="00067051"/>
    <w:rsid w:val="00067A4D"/>
    <w:rsid w:val="00070E2E"/>
    <w:rsid w:val="00071213"/>
    <w:rsid w:val="00071392"/>
    <w:rsid w:val="00072915"/>
    <w:rsid w:val="00074CAD"/>
    <w:rsid w:val="000752B8"/>
    <w:rsid w:val="000778DC"/>
    <w:rsid w:val="00080EA7"/>
    <w:rsid w:val="000841F3"/>
    <w:rsid w:val="000863F9"/>
    <w:rsid w:val="00086819"/>
    <w:rsid w:val="0009236C"/>
    <w:rsid w:val="00094434"/>
    <w:rsid w:val="00094CA2"/>
    <w:rsid w:val="00095CC6"/>
    <w:rsid w:val="00095D0B"/>
    <w:rsid w:val="00096F09"/>
    <w:rsid w:val="000A2110"/>
    <w:rsid w:val="000A330B"/>
    <w:rsid w:val="000A33B6"/>
    <w:rsid w:val="000A4EA1"/>
    <w:rsid w:val="000A6EC8"/>
    <w:rsid w:val="000A7F92"/>
    <w:rsid w:val="000B399A"/>
    <w:rsid w:val="000B4A2C"/>
    <w:rsid w:val="000B6964"/>
    <w:rsid w:val="000B6D93"/>
    <w:rsid w:val="000B7A54"/>
    <w:rsid w:val="000C0872"/>
    <w:rsid w:val="000C139E"/>
    <w:rsid w:val="000C1FDF"/>
    <w:rsid w:val="000C2E11"/>
    <w:rsid w:val="000C3A68"/>
    <w:rsid w:val="000C3B93"/>
    <w:rsid w:val="000C3CBE"/>
    <w:rsid w:val="000C4FBF"/>
    <w:rsid w:val="000C7574"/>
    <w:rsid w:val="000D0D8D"/>
    <w:rsid w:val="000D270F"/>
    <w:rsid w:val="000D3844"/>
    <w:rsid w:val="000D63EA"/>
    <w:rsid w:val="000E0E46"/>
    <w:rsid w:val="000E2F00"/>
    <w:rsid w:val="000E329A"/>
    <w:rsid w:val="000E476E"/>
    <w:rsid w:val="000E693E"/>
    <w:rsid w:val="000F014C"/>
    <w:rsid w:val="000F0397"/>
    <w:rsid w:val="000F36F3"/>
    <w:rsid w:val="000F68B2"/>
    <w:rsid w:val="000F778E"/>
    <w:rsid w:val="00100AF7"/>
    <w:rsid w:val="001025BA"/>
    <w:rsid w:val="00105AEC"/>
    <w:rsid w:val="00105B0E"/>
    <w:rsid w:val="00107C11"/>
    <w:rsid w:val="00110EDF"/>
    <w:rsid w:val="00110EFA"/>
    <w:rsid w:val="001121AE"/>
    <w:rsid w:val="00113404"/>
    <w:rsid w:val="00113E78"/>
    <w:rsid w:val="00120EE7"/>
    <w:rsid w:val="0012118F"/>
    <w:rsid w:val="001226B4"/>
    <w:rsid w:val="00122B28"/>
    <w:rsid w:val="00124869"/>
    <w:rsid w:val="00131B36"/>
    <w:rsid w:val="00134232"/>
    <w:rsid w:val="00135303"/>
    <w:rsid w:val="00137F27"/>
    <w:rsid w:val="00140902"/>
    <w:rsid w:val="00141308"/>
    <w:rsid w:val="001413BD"/>
    <w:rsid w:val="00142153"/>
    <w:rsid w:val="00144762"/>
    <w:rsid w:val="001476F9"/>
    <w:rsid w:val="00147CC6"/>
    <w:rsid w:val="001513B5"/>
    <w:rsid w:val="00152141"/>
    <w:rsid w:val="00155934"/>
    <w:rsid w:val="001615B3"/>
    <w:rsid w:val="00165B01"/>
    <w:rsid w:val="00166345"/>
    <w:rsid w:val="001742FF"/>
    <w:rsid w:val="00180166"/>
    <w:rsid w:val="00182636"/>
    <w:rsid w:val="00182EC2"/>
    <w:rsid w:val="001839C6"/>
    <w:rsid w:val="00184561"/>
    <w:rsid w:val="00187665"/>
    <w:rsid w:val="00192870"/>
    <w:rsid w:val="0019341E"/>
    <w:rsid w:val="00193CA1"/>
    <w:rsid w:val="001963A1"/>
    <w:rsid w:val="001A0BBD"/>
    <w:rsid w:val="001A3DD8"/>
    <w:rsid w:val="001B32A0"/>
    <w:rsid w:val="001B367B"/>
    <w:rsid w:val="001B3F2C"/>
    <w:rsid w:val="001B4FCC"/>
    <w:rsid w:val="001C0362"/>
    <w:rsid w:val="001C123B"/>
    <w:rsid w:val="001C4561"/>
    <w:rsid w:val="001C4685"/>
    <w:rsid w:val="001C5072"/>
    <w:rsid w:val="001C5E52"/>
    <w:rsid w:val="001C5FC0"/>
    <w:rsid w:val="001D00BE"/>
    <w:rsid w:val="001D2EA9"/>
    <w:rsid w:val="001D67F4"/>
    <w:rsid w:val="001D6BC6"/>
    <w:rsid w:val="001E0A30"/>
    <w:rsid w:val="001E68A3"/>
    <w:rsid w:val="001E69E2"/>
    <w:rsid w:val="001E7716"/>
    <w:rsid w:val="001E7898"/>
    <w:rsid w:val="001F1416"/>
    <w:rsid w:val="001F3106"/>
    <w:rsid w:val="001F5484"/>
    <w:rsid w:val="001F7F76"/>
    <w:rsid w:val="0020117C"/>
    <w:rsid w:val="0020193A"/>
    <w:rsid w:val="00202A60"/>
    <w:rsid w:val="0020467E"/>
    <w:rsid w:val="00207000"/>
    <w:rsid w:val="0021088F"/>
    <w:rsid w:val="00211C70"/>
    <w:rsid w:val="00214E5C"/>
    <w:rsid w:val="00217450"/>
    <w:rsid w:val="00217B4C"/>
    <w:rsid w:val="002212F3"/>
    <w:rsid w:val="00222DCF"/>
    <w:rsid w:val="0022350C"/>
    <w:rsid w:val="00224B83"/>
    <w:rsid w:val="00225820"/>
    <w:rsid w:val="00231FB9"/>
    <w:rsid w:val="00237921"/>
    <w:rsid w:val="00241D2C"/>
    <w:rsid w:val="00242FCE"/>
    <w:rsid w:val="0024328D"/>
    <w:rsid w:val="00246462"/>
    <w:rsid w:val="002578DF"/>
    <w:rsid w:val="00257B4A"/>
    <w:rsid w:val="0026025D"/>
    <w:rsid w:val="00261022"/>
    <w:rsid w:val="002633DA"/>
    <w:rsid w:val="00265FDB"/>
    <w:rsid w:val="0026654D"/>
    <w:rsid w:val="00266BDC"/>
    <w:rsid w:val="00270427"/>
    <w:rsid w:val="002708CC"/>
    <w:rsid w:val="00271464"/>
    <w:rsid w:val="00271B87"/>
    <w:rsid w:val="00273060"/>
    <w:rsid w:val="00277094"/>
    <w:rsid w:val="002774E4"/>
    <w:rsid w:val="00282178"/>
    <w:rsid w:val="00283324"/>
    <w:rsid w:val="002871F7"/>
    <w:rsid w:val="00291B6B"/>
    <w:rsid w:val="00293593"/>
    <w:rsid w:val="00293AD0"/>
    <w:rsid w:val="00293B92"/>
    <w:rsid w:val="002944F8"/>
    <w:rsid w:val="002A04B0"/>
    <w:rsid w:val="002A0D07"/>
    <w:rsid w:val="002A0DAD"/>
    <w:rsid w:val="002A1F17"/>
    <w:rsid w:val="002A2548"/>
    <w:rsid w:val="002A26CD"/>
    <w:rsid w:val="002A2C84"/>
    <w:rsid w:val="002A3427"/>
    <w:rsid w:val="002A40CA"/>
    <w:rsid w:val="002A5629"/>
    <w:rsid w:val="002A64B6"/>
    <w:rsid w:val="002A75E9"/>
    <w:rsid w:val="002B0551"/>
    <w:rsid w:val="002B1122"/>
    <w:rsid w:val="002B1A76"/>
    <w:rsid w:val="002B2C28"/>
    <w:rsid w:val="002B599A"/>
    <w:rsid w:val="002B5AF8"/>
    <w:rsid w:val="002B644E"/>
    <w:rsid w:val="002B7D08"/>
    <w:rsid w:val="002C0F05"/>
    <w:rsid w:val="002C5316"/>
    <w:rsid w:val="002C631A"/>
    <w:rsid w:val="002C7784"/>
    <w:rsid w:val="002C7E47"/>
    <w:rsid w:val="002D0FD8"/>
    <w:rsid w:val="002D15D6"/>
    <w:rsid w:val="002D3C34"/>
    <w:rsid w:val="002D7C94"/>
    <w:rsid w:val="002E096B"/>
    <w:rsid w:val="002E16EB"/>
    <w:rsid w:val="002E244B"/>
    <w:rsid w:val="002E25B9"/>
    <w:rsid w:val="002E3232"/>
    <w:rsid w:val="002E56F5"/>
    <w:rsid w:val="002E578D"/>
    <w:rsid w:val="002F0152"/>
    <w:rsid w:val="002F17A9"/>
    <w:rsid w:val="002F5221"/>
    <w:rsid w:val="002F526B"/>
    <w:rsid w:val="002F58DC"/>
    <w:rsid w:val="002F7778"/>
    <w:rsid w:val="002F7B07"/>
    <w:rsid w:val="0030122C"/>
    <w:rsid w:val="00302379"/>
    <w:rsid w:val="00302951"/>
    <w:rsid w:val="003033A8"/>
    <w:rsid w:val="00303D93"/>
    <w:rsid w:val="003056ED"/>
    <w:rsid w:val="00307347"/>
    <w:rsid w:val="00307F71"/>
    <w:rsid w:val="00311C3A"/>
    <w:rsid w:val="00312593"/>
    <w:rsid w:val="00315C5D"/>
    <w:rsid w:val="00316019"/>
    <w:rsid w:val="00317A27"/>
    <w:rsid w:val="00320DA0"/>
    <w:rsid w:val="003215F2"/>
    <w:rsid w:val="00321987"/>
    <w:rsid w:val="0032359C"/>
    <w:rsid w:val="003316A2"/>
    <w:rsid w:val="00334249"/>
    <w:rsid w:val="003417BD"/>
    <w:rsid w:val="00344229"/>
    <w:rsid w:val="00350545"/>
    <w:rsid w:val="00353369"/>
    <w:rsid w:val="00354ECD"/>
    <w:rsid w:val="00355698"/>
    <w:rsid w:val="003565B8"/>
    <w:rsid w:val="0035769E"/>
    <w:rsid w:val="00357D6C"/>
    <w:rsid w:val="0036064A"/>
    <w:rsid w:val="00361A1C"/>
    <w:rsid w:val="00362045"/>
    <w:rsid w:val="00362450"/>
    <w:rsid w:val="00364E55"/>
    <w:rsid w:val="003655CD"/>
    <w:rsid w:val="00366BCC"/>
    <w:rsid w:val="00367320"/>
    <w:rsid w:val="003707BF"/>
    <w:rsid w:val="00373989"/>
    <w:rsid w:val="00375E0F"/>
    <w:rsid w:val="00382B92"/>
    <w:rsid w:val="00383E05"/>
    <w:rsid w:val="00384B22"/>
    <w:rsid w:val="00385604"/>
    <w:rsid w:val="00390612"/>
    <w:rsid w:val="00391840"/>
    <w:rsid w:val="003939C1"/>
    <w:rsid w:val="00393EC3"/>
    <w:rsid w:val="003950D9"/>
    <w:rsid w:val="003969CC"/>
    <w:rsid w:val="00396B8D"/>
    <w:rsid w:val="003A064A"/>
    <w:rsid w:val="003A5770"/>
    <w:rsid w:val="003A5E28"/>
    <w:rsid w:val="003A6256"/>
    <w:rsid w:val="003A65FA"/>
    <w:rsid w:val="003A79A7"/>
    <w:rsid w:val="003A7BDB"/>
    <w:rsid w:val="003B004B"/>
    <w:rsid w:val="003B29A8"/>
    <w:rsid w:val="003B57E1"/>
    <w:rsid w:val="003B7EC8"/>
    <w:rsid w:val="003C2F1C"/>
    <w:rsid w:val="003C40BC"/>
    <w:rsid w:val="003C4355"/>
    <w:rsid w:val="003D0797"/>
    <w:rsid w:val="003D4830"/>
    <w:rsid w:val="003D5A14"/>
    <w:rsid w:val="003D76BB"/>
    <w:rsid w:val="003D789C"/>
    <w:rsid w:val="003E16A7"/>
    <w:rsid w:val="003E569A"/>
    <w:rsid w:val="003E5F15"/>
    <w:rsid w:val="003E71F6"/>
    <w:rsid w:val="003E7684"/>
    <w:rsid w:val="003F0442"/>
    <w:rsid w:val="003F2739"/>
    <w:rsid w:val="003F3DF4"/>
    <w:rsid w:val="003F3F56"/>
    <w:rsid w:val="003F5CA5"/>
    <w:rsid w:val="004012DC"/>
    <w:rsid w:val="0040237A"/>
    <w:rsid w:val="0040322C"/>
    <w:rsid w:val="004051C9"/>
    <w:rsid w:val="00405D1F"/>
    <w:rsid w:val="004146BA"/>
    <w:rsid w:val="00414BE5"/>
    <w:rsid w:val="00420415"/>
    <w:rsid w:val="00420763"/>
    <w:rsid w:val="00421814"/>
    <w:rsid w:val="00421C98"/>
    <w:rsid w:val="00422F2F"/>
    <w:rsid w:val="00424C3A"/>
    <w:rsid w:val="0043111C"/>
    <w:rsid w:val="0043247A"/>
    <w:rsid w:val="00433FF6"/>
    <w:rsid w:val="004349E4"/>
    <w:rsid w:val="00435CED"/>
    <w:rsid w:val="0043608B"/>
    <w:rsid w:val="00437C0F"/>
    <w:rsid w:val="00441897"/>
    <w:rsid w:val="0044194D"/>
    <w:rsid w:val="00441FC1"/>
    <w:rsid w:val="0044297E"/>
    <w:rsid w:val="00443383"/>
    <w:rsid w:val="00443683"/>
    <w:rsid w:val="004461B7"/>
    <w:rsid w:val="0044755C"/>
    <w:rsid w:val="00451A8D"/>
    <w:rsid w:val="00452839"/>
    <w:rsid w:val="00452C76"/>
    <w:rsid w:val="004533C4"/>
    <w:rsid w:val="004535BA"/>
    <w:rsid w:val="00453AD9"/>
    <w:rsid w:val="00453F33"/>
    <w:rsid w:val="00453FEA"/>
    <w:rsid w:val="00456C1B"/>
    <w:rsid w:val="00456C59"/>
    <w:rsid w:val="00456D0C"/>
    <w:rsid w:val="00457733"/>
    <w:rsid w:val="0046121B"/>
    <w:rsid w:val="00462A53"/>
    <w:rsid w:val="004635BA"/>
    <w:rsid w:val="004658FF"/>
    <w:rsid w:val="00465DE7"/>
    <w:rsid w:val="0046609A"/>
    <w:rsid w:val="004722EB"/>
    <w:rsid w:val="004808D3"/>
    <w:rsid w:val="0048098B"/>
    <w:rsid w:val="0048264C"/>
    <w:rsid w:val="00483507"/>
    <w:rsid w:val="00483E2B"/>
    <w:rsid w:val="0049395E"/>
    <w:rsid w:val="00494570"/>
    <w:rsid w:val="004955B8"/>
    <w:rsid w:val="004A00D7"/>
    <w:rsid w:val="004A36D1"/>
    <w:rsid w:val="004A3B76"/>
    <w:rsid w:val="004A64B6"/>
    <w:rsid w:val="004A6A25"/>
    <w:rsid w:val="004A746A"/>
    <w:rsid w:val="004B1694"/>
    <w:rsid w:val="004B20B8"/>
    <w:rsid w:val="004B3813"/>
    <w:rsid w:val="004C18BF"/>
    <w:rsid w:val="004C2A2C"/>
    <w:rsid w:val="004C522C"/>
    <w:rsid w:val="004C66BD"/>
    <w:rsid w:val="004C7E58"/>
    <w:rsid w:val="004D071A"/>
    <w:rsid w:val="004D084F"/>
    <w:rsid w:val="004D3CAF"/>
    <w:rsid w:val="004D525E"/>
    <w:rsid w:val="004D7327"/>
    <w:rsid w:val="004E1645"/>
    <w:rsid w:val="004E1690"/>
    <w:rsid w:val="004E1B2E"/>
    <w:rsid w:val="004E24D4"/>
    <w:rsid w:val="004E28FB"/>
    <w:rsid w:val="004E2D5A"/>
    <w:rsid w:val="004E449E"/>
    <w:rsid w:val="004E472E"/>
    <w:rsid w:val="004E7E47"/>
    <w:rsid w:val="004F133A"/>
    <w:rsid w:val="004F1CDF"/>
    <w:rsid w:val="004F42E6"/>
    <w:rsid w:val="004F4511"/>
    <w:rsid w:val="004F6EE8"/>
    <w:rsid w:val="004F74C6"/>
    <w:rsid w:val="00500892"/>
    <w:rsid w:val="005035F0"/>
    <w:rsid w:val="00506ADD"/>
    <w:rsid w:val="005079BE"/>
    <w:rsid w:val="00507DCC"/>
    <w:rsid w:val="00507F7F"/>
    <w:rsid w:val="005121FC"/>
    <w:rsid w:val="00513092"/>
    <w:rsid w:val="00520211"/>
    <w:rsid w:val="00521811"/>
    <w:rsid w:val="0052187C"/>
    <w:rsid w:val="00522033"/>
    <w:rsid w:val="005231F3"/>
    <w:rsid w:val="0052333B"/>
    <w:rsid w:val="00523643"/>
    <w:rsid w:val="0052543B"/>
    <w:rsid w:val="005265F4"/>
    <w:rsid w:val="00527343"/>
    <w:rsid w:val="00530536"/>
    <w:rsid w:val="005314DA"/>
    <w:rsid w:val="00535AD1"/>
    <w:rsid w:val="00535C61"/>
    <w:rsid w:val="005365A8"/>
    <w:rsid w:val="00541F85"/>
    <w:rsid w:val="005426FF"/>
    <w:rsid w:val="0054519F"/>
    <w:rsid w:val="00546D13"/>
    <w:rsid w:val="00554096"/>
    <w:rsid w:val="00554BBA"/>
    <w:rsid w:val="00554F9F"/>
    <w:rsid w:val="00555159"/>
    <w:rsid w:val="005604D0"/>
    <w:rsid w:val="00560ACF"/>
    <w:rsid w:val="00564753"/>
    <w:rsid w:val="0056718F"/>
    <w:rsid w:val="005672C0"/>
    <w:rsid w:val="00572151"/>
    <w:rsid w:val="00573D9A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6ADB"/>
    <w:rsid w:val="00597507"/>
    <w:rsid w:val="005A4915"/>
    <w:rsid w:val="005A574F"/>
    <w:rsid w:val="005B0575"/>
    <w:rsid w:val="005B0AC5"/>
    <w:rsid w:val="005B0E65"/>
    <w:rsid w:val="005B3C4E"/>
    <w:rsid w:val="005B4227"/>
    <w:rsid w:val="005B5BFC"/>
    <w:rsid w:val="005B77D1"/>
    <w:rsid w:val="005C2817"/>
    <w:rsid w:val="005C4E10"/>
    <w:rsid w:val="005C601A"/>
    <w:rsid w:val="005C79B6"/>
    <w:rsid w:val="005D10BC"/>
    <w:rsid w:val="005D4777"/>
    <w:rsid w:val="005D4895"/>
    <w:rsid w:val="005D7982"/>
    <w:rsid w:val="005E0E3D"/>
    <w:rsid w:val="005E0E49"/>
    <w:rsid w:val="005E353E"/>
    <w:rsid w:val="005E39E3"/>
    <w:rsid w:val="005E3E84"/>
    <w:rsid w:val="005E6E22"/>
    <w:rsid w:val="005E7923"/>
    <w:rsid w:val="005E79A1"/>
    <w:rsid w:val="005F2ACA"/>
    <w:rsid w:val="005F5A3E"/>
    <w:rsid w:val="005F5D5A"/>
    <w:rsid w:val="00602161"/>
    <w:rsid w:val="00602220"/>
    <w:rsid w:val="006055AC"/>
    <w:rsid w:val="00605DD8"/>
    <w:rsid w:val="00606009"/>
    <w:rsid w:val="00607B4B"/>
    <w:rsid w:val="00610DF9"/>
    <w:rsid w:val="006120AF"/>
    <w:rsid w:val="00612A32"/>
    <w:rsid w:val="00612CB5"/>
    <w:rsid w:val="0061572A"/>
    <w:rsid w:val="00615CD8"/>
    <w:rsid w:val="006176AC"/>
    <w:rsid w:val="00617E64"/>
    <w:rsid w:val="006210B2"/>
    <w:rsid w:val="006214D7"/>
    <w:rsid w:val="00623624"/>
    <w:rsid w:val="0062454D"/>
    <w:rsid w:val="00624770"/>
    <w:rsid w:val="00624EAA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3613"/>
    <w:rsid w:val="00644FCB"/>
    <w:rsid w:val="00646B91"/>
    <w:rsid w:val="00650454"/>
    <w:rsid w:val="00650AF3"/>
    <w:rsid w:val="00652C9B"/>
    <w:rsid w:val="00652CAE"/>
    <w:rsid w:val="00656BB5"/>
    <w:rsid w:val="00671592"/>
    <w:rsid w:val="00673798"/>
    <w:rsid w:val="0067568A"/>
    <w:rsid w:val="00677678"/>
    <w:rsid w:val="00680003"/>
    <w:rsid w:val="00680BAF"/>
    <w:rsid w:val="00680D5F"/>
    <w:rsid w:val="006814C7"/>
    <w:rsid w:val="00682638"/>
    <w:rsid w:val="00682A9B"/>
    <w:rsid w:val="00687EF0"/>
    <w:rsid w:val="006964E6"/>
    <w:rsid w:val="00696A33"/>
    <w:rsid w:val="00696F22"/>
    <w:rsid w:val="006973E4"/>
    <w:rsid w:val="006A1CE1"/>
    <w:rsid w:val="006A4CC1"/>
    <w:rsid w:val="006A65DD"/>
    <w:rsid w:val="006A6F9E"/>
    <w:rsid w:val="006A7A0A"/>
    <w:rsid w:val="006B045D"/>
    <w:rsid w:val="006B12B1"/>
    <w:rsid w:val="006B132E"/>
    <w:rsid w:val="006B1E13"/>
    <w:rsid w:val="006B1ED1"/>
    <w:rsid w:val="006B20AD"/>
    <w:rsid w:val="006B2843"/>
    <w:rsid w:val="006B50A0"/>
    <w:rsid w:val="006B6266"/>
    <w:rsid w:val="006B6B5A"/>
    <w:rsid w:val="006B77D4"/>
    <w:rsid w:val="006C01A5"/>
    <w:rsid w:val="006C6ADF"/>
    <w:rsid w:val="006D0226"/>
    <w:rsid w:val="006D1400"/>
    <w:rsid w:val="006D3896"/>
    <w:rsid w:val="006E33E9"/>
    <w:rsid w:val="006E3AE2"/>
    <w:rsid w:val="006E7895"/>
    <w:rsid w:val="006F2FA0"/>
    <w:rsid w:val="006F3562"/>
    <w:rsid w:val="006F38AE"/>
    <w:rsid w:val="006F3DAE"/>
    <w:rsid w:val="006F3EF4"/>
    <w:rsid w:val="006F663E"/>
    <w:rsid w:val="006F7032"/>
    <w:rsid w:val="007012A7"/>
    <w:rsid w:val="00705523"/>
    <w:rsid w:val="00705A93"/>
    <w:rsid w:val="00707545"/>
    <w:rsid w:val="00711E2F"/>
    <w:rsid w:val="00713BC0"/>
    <w:rsid w:val="007155A3"/>
    <w:rsid w:val="00716D01"/>
    <w:rsid w:val="007222E8"/>
    <w:rsid w:val="00722B05"/>
    <w:rsid w:val="00723DD8"/>
    <w:rsid w:val="00724AA1"/>
    <w:rsid w:val="00724CA7"/>
    <w:rsid w:val="00725415"/>
    <w:rsid w:val="00726898"/>
    <w:rsid w:val="0073163A"/>
    <w:rsid w:val="007321EE"/>
    <w:rsid w:val="0073487F"/>
    <w:rsid w:val="00735E34"/>
    <w:rsid w:val="00736714"/>
    <w:rsid w:val="00737207"/>
    <w:rsid w:val="0074111F"/>
    <w:rsid w:val="00741813"/>
    <w:rsid w:val="00744167"/>
    <w:rsid w:val="00744894"/>
    <w:rsid w:val="00745138"/>
    <w:rsid w:val="0074606A"/>
    <w:rsid w:val="0074690F"/>
    <w:rsid w:val="00747347"/>
    <w:rsid w:val="007473ED"/>
    <w:rsid w:val="00747D80"/>
    <w:rsid w:val="00751632"/>
    <w:rsid w:val="0075313E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2591"/>
    <w:rsid w:val="00775575"/>
    <w:rsid w:val="007758DD"/>
    <w:rsid w:val="00775937"/>
    <w:rsid w:val="007759F0"/>
    <w:rsid w:val="007775F3"/>
    <w:rsid w:val="00782899"/>
    <w:rsid w:val="0078304C"/>
    <w:rsid w:val="007836E3"/>
    <w:rsid w:val="007839BB"/>
    <w:rsid w:val="007839F7"/>
    <w:rsid w:val="00784EA9"/>
    <w:rsid w:val="00785371"/>
    <w:rsid w:val="00786B54"/>
    <w:rsid w:val="00790A5A"/>
    <w:rsid w:val="0079188E"/>
    <w:rsid w:val="00792E6E"/>
    <w:rsid w:val="0079375F"/>
    <w:rsid w:val="00794857"/>
    <w:rsid w:val="007951B6"/>
    <w:rsid w:val="00795441"/>
    <w:rsid w:val="00795B16"/>
    <w:rsid w:val="00796BF0"/>
    <w:rsid w:val="00797E7B"/>
    <w:rsid w:val="007A1B3D"/>
    <w:rsid w:val="007A1DF6"/>
    <w:rsid w:val="007A2B60"/>
    <w:rsid w:val="007A32D1"/>
    <w:rsid w:val="007A4447"/>
    <w:rsid w:val="007A5591"/>
    <w:rsid w:val="007A6073"/>
    <w:rsid w:val="007B1D5F"/>
    <w:rsid w:val="007B33AD"/>
    <w:rsid w:val="007B3CD9"/>
    <w:rsid w:val="007B517B"/>
    <w:rsid w:val="007C08DC"/>
    <w:rsid w:val="007C0F05"/>
    <w:rsid w:val="007C3A6D"/>
    <w:rsid w:val="007C3B39"/>
    <w:rsid w:val="007C4705"/>
    <w:rsid w:val="007C6533"/>
    <w:rsid w:val="007C6C2F"/>
    <w:rsid w:val="007D4342"/>
    <w:rsid w:val="007D5DBA"/>
    <w:rsid w:val="007D680A"/>
    <w:rsid w:val="007D7ED0"/>
    <w:rsid w:val="007E06C4"/>
    <w:rsid w:val="007E155A"/>
    <w:rsid w:val="007E24C1"/>
    <w:rsid w:val="007E5746"/>
    <w:rsid w:val="007E6635"/>
    <w:rsid w:val="007E6FC7"/>
    <w:rsid w:val="007E6FDB"/>
    <w:rsid w:val="007F0097"/>
    <w:rsid w:val="007F042B"/>
    <w:rsid w:val="007F1CA1"/>
    <w:rsid w:val="007F2CB0"/>
    <w:rsid w:val="007F2DAC"/>
    <w:rsid w:val="007F2E71"/>
    <w:rsid w:val="007F6B68"/>
    <w:rsid w:val="008056E2"/>
    <w:rsid w:val="00810C95"/>
    <w:rsid w:val="00815EE1"/>
    <w:rsid w:val="00817526"/>
    <w:rsid w:val="0082018F"/>
    <w:rsid w:val="00821772"/>
    <w:rsid w:val="008219EC"/>
    <w:rsid w:val="00821D18"/>
    <w:rsid w:val="00822797"/>
    <w:rsid w:val="008230F1"/>
    <w:rsid w:val="00823697"/>
    <w:rsid w:val="00824C51"/>
    <w:rsid w:val="00826A27"/>
    <w:rsid w:val="008270AF"/>
    <w:rsid w:val="00833961"/>
    <w:rsid w:val="00835123"/>
    <w:rsid w:val="00835224"/>
    <w:rsid w:val="00837013"/>
    <w:rsid w:val="008373B9"/>
    <w:rsid w:val="00842345"/>
    <w:rsid w:val="00843D44"/>
    <w:rsid w:val="008444B5"/>
    <w:rsid w:val="0084758D"/>
    <w:rsid w:val="00850A8D"/>
    <w:rsid w:val="008526F7"/>
    <w:rsid w:val="008533D5"/>
    <w:rsid w:val="00853A71"/>
    <w:rsid w:val="00853E3D"/>
    <w:rsid w:val="0085607B"/>
    <w:rsid w:val="00856299"/>
    <w:rsid w:val="008574B3"/>
    <w:rsid w:val="008603B8"/>
    <w:rsid w:val="008628AF"/>
    <w:rsid w:val="00865D60"/>
    <w:rsid w:val="0086671C"/>
    <w:rsid w:val="008713D3"/>
    <w:rsid w:val="00872C30"/>
    <w:rsid w:val="00873A73"/>
    <w:rsid w:val="00874A00"/>
    <w:rsid w:val="00875F6A"/>
    <w:rsid w:val="00877742"/>
    <w:rsid w:val="0088156E"/>
    <w:rsid w:val="00881F0B"/>
    <w:rsid w:val="008858A0"/>
    <w:rsid w:val="008876FD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A1C3B"/>
    <w:rsid w:val="008A1CA6"/>
    <w:rsid w:val="008A3493"/>
    <w:rsid w:val="008A4030"/>
    <w:rsid w:val="008A5CAE"/>
    <w:rsid w:val="008A6B7A"/>
    <w:rsid w:val="008B0903"/>
    <w:rsid w:val="008B13BB"/>
    <w:rsid w:val="008B1931"/>
    <w:rsid w:val="008B2ECB"/>
    <w:rsid w:val="008B4983"/>
    <w:rsid w:val="008C1604"/>
    <w:rsid w:val="008C1A68"/>
    <w:rsid w:val="008C2526"/>
    <w:rsid w:val="008C4F19"/>
    <w:rsid w:val="008C53A5"/>
    <w:rsid w:val="008C57BC"/>
    <w:rsid w:val="008C650F"/>
    <w:rsid w:val="008C6F00"/>
    <w:rsid w:val="008C7D0F"/>
    <w:rsid w:val="008D0438"/>
    <w:rsid w:val="008D190E"/>
    <w:rsid w:val="008D1970"/>
    <w:rsid w:val="008D3384"/>
    <w:rsid w:val="008D3963"/>
    <w:rsid w:val="008D4BCF"/>
    <w:rsid w:val="008D51A5"/>
    <w:rsid w:val="008D6261"/>
    <w:rsid w:val="008D79AD"/>
    <w:rsid w:val="008E2969"/>
    <w:rsid w:val="008E3A21"/>
    <w:rsid w:val="008E6BBE"/>
    <w:rsid w:val="008E7A7F"/>
    <w:rsid w:val="008F079F"/>
    <w:rsid w:val="008F0AF1"/>
    <w:rsid w:val="008F1EBB"/>
    <w:rsid w:val="008F2DC5"/>
    <w:rsid w:val="008F31E8"/>
    <w:rsid w:val="008F399D"/>
    <w:rsid w:val="00900F23"/>
    <w:rsid w:val="00902881"/>
    <w:rsid w:val="00904EAE"/>
    <w:rsid w:val="00906B8E"/>
    <w:rsid w:val="0090735B"/>
    <w:rsid w:val="00911585"/>
    <w:rsid w:val="00911898"/>
    <w:rsid w:val="00916859"/>
    <w:rsid w:val="00921555"/>
    <w:rsid w:val="00924125"/>
    <w:rsid w:val="00924206"/>
    <w:rsid w:val="00927E99"/>
    <w:rsid w:val="009303CD"/>
    <w:rsid w:val="0093102A"/>
    <w:rsid w:val="009311F9"/>
    <w:rsid w:val="00931582"/>
    <w:rsid w:val="009348D9"/>
    <w:rsid w:val="00937119"/>
    <w:rsid w:val="00941601"/>
    <w:rsid w:val="00941BA5"/>
    <w:rsid w:val="00943470"/>
    <w:rsid w:val="0094394F"/>
    <w:rsid w:val="00946066"/>
    <w:rsid w:val="00950768"/>
    <w:rsid w:val="00952DF7"/>
    <w:rsid w:val="00953645"/>
    <w:rsid w:val="00954B62"/>
    <w:rsid w:val="009603D2"/>
    <w:rsid w:val="00962277"/>
    <w:rsid w:val="009663BC"/>
    <w:rsid w:val="00967534"/>
    <w:rsid w:val="0097246F"/>
    <w:rsid w:val="009726D3"/>
    <w:rsid w:val="00972FAB"/>
    <w:rsid w:val="00973E13"/>
    <w:rsid w:val="009819BE"/>
    <w:rsid w:val="00981DEF"/>
    <w:rsid w:val="0098428E"/>
    <w:rsid w:val="00985A07"/>
    <w:rsid w:val="00985F17"/>
    <w:rsid w:val="0098751E"/>
    <w:rsid w:val="009906AC"/>
    <w:rsid w:val="009913F1"/>
    <w:rsid w:val="009A0E92"/>
    <w:rsid w:val="009A236C"/>
    <w:rsid w:val="009A4F9F"/>
    <w:rsid w:val="009A50BF"/>
    <w:rsid w:val="009B4F7F"/>
    <w:rsid w:val="009B5968"/>
    <w:rsid w:val="009B5A88"/>
    <w:rsid w:val="009B70B5"/>
    <w:rsid w:val="009C0EE9"/>
    <w:rsid w:val="009C2F4D"/>
    <w:rsid w:val="009C31DF"/>
    <w:rsid w:val="009C6C73"/>
    <w:rsid w:val="009D0A61"/>
    <w:rsid w:val="009D1EC8"/>
    <w:rsid w:val="009D49E2"/>
    <w:rsid w:val="009D68AD"/>
    <w:rsid w:val="009E06AF"/>
    <w:rsid w:val="009E0728"/>
    <w:rsid w:val="009E1AFF"/>
    <w:rsid w:val="009E35AA"/>
    <w:rsid w:val="009E6355"/>
    <w:rsid w:val="009F1054"/>
    <w:rsid w:val="009F1244"/>
    <w:rsid w:val="009F2C99"/>
    <w:rsid w:val="009F5600"/>
    <w:rsid w:val="009F5FB1"/>
    <w:rsid w:val="009F7CE1"/>
    <w:rsid w:val="00A011F0"/>
    <w:rsid w:val="00A025E8"/>
    <w:rsid w:val="00A041E9"/>
    <w:rsid w:val="00A04F03"/>
    <w:rsid w:val="00A064D9"/>
    <w:rsid w:val="00A07221"/>
    <w:rsid w:val="00A107D8"/>
    <w:rsid w:val="00A11446"/>
    <w:rsid w:val="00A11B7B"/>
    <w:rsid w:val="00A12977"/>
    <w:rsid w:val="00A14F0F"/>
    <w:rsid w:val="00A16621"/>
    <w:rsid w:val="00A16A4E"/>
    <w:rsid w:val="00A16DE3"/>
    <w:rsid w:val="00A176ED"/>
    <w:rsid w:val="00A20DB4"/>
    <w:rsid w:val="00A233CD"/>
    <w:rsid w:val="00A23D7D"/>
    <w:rsid w:val="00A2495B"/>
    <w:rsid w:val="00A26F18"/>
    <w:rsid w:val="00A27076"/>
    <w:rsid w:val="00A308AC"/>
    <w:rsid w:val="00A34B68"/>
    <w:rsid w:val="00A35D5C"/>
    <w:rsid w:val="00A361F3"/>
    <w:rsid w:val="00A371A8"/>
    <w:rsid w:val="00A41A22"/>
    <w:rsid w:val="00A4521A"/>
    <w:rsid w:val="00A45B7A"/>
    <w:rsid w:val="00A46E71"/>
    <w:rsid w:val="00A47156"/>
    <w:rsid w:val="00A47455"/>
    <w:rsid w:val="00A51069"/>
    <w:rsid w:val="00A546F7"/>
    <w:rsid w:val="00A56772"/>
    <w:rsid w:val="00A6038B"/>
    <w:rsid w:val="00A64B5D"/>
    <w:rsid w:val="00A64BDA"/>
    <w:rsid w:val="00A65C5C"/>
    <w:rsid w:val="00A66A05"/>
    <w:rsid w:val="00A6792F"/>
    <w:rsid w:val="00A67C1A"/>
    <w:rsid w:val="00A726F6"/>
    <w:rsid w:val="00A72FE4"/>
    <w:rsid w:val="00A73030"/>
    <w:rsid w:val="00A730D4"/>
    <w:rsid w:val="00A735C8"/>
    <w:rsid w:val="00A73931"/>
    <w:rsid w:val="00A7484F"/>
    <w:rsid w:val="00A74E30"/>
    <w:rsid w:val="00A75DAC"/>
    <w:rsid w:val="00A7671B"/>
    <w:rsid w:val="00A76930"/>
    <w:rsid w:val="00A80D52"/>
    <w:rsid w:val="00A81C2C"/>
    <w:rsid w:val="00A825D2"/>
    <w:rsid w:val="00A8266C"/>
    <w:rsid w:val="00A83116"/>
    <w:rsid w:val="00A855A8"/>
    <w:rsid w:val="00A86B4C"/>
    <w:rsid w:val="00A9047D"/>
    <w:rsid w:val="00A920CD"/>
    <w:rsid w:val="00A92F81"/>
    <w:rsid w:val="00A93833"/>
    <w:rsid w:val="00A93BA3"/>
    <w:rsid w:val="00A93F34"/>
    <w:rsid w:val="00A954E6"/>
    <w:rsid w:val="00A954E9"/>
    <w:rsid w:val="00A95F3C"/>
    <w:rsid w:val="00A97D21"/>
    <w:rsid w:val="00AA25EB"/>
    <w:rsid w:val="00AA2D94"/>
    <w:rsid w:val="00AA4A04"/>
    <w:rsid w:val="00AA5D45"/>
    <w:rsid w:val="00AB3FAB"/>
    <w:rsid w:val="00AB68DB"/>
    <w:rsid w:val="00AC0BAB"/>
    <w:rsid w:val="00AC2DA2"/>
    <w:rsid w:val="00AC2FC3"/>
    <w:rsid w:val="00AC4075"/>
    <w:rsid w:val="00AD1C49"/>
    <w:rsid w:val="00AD40E7"/>
    <w:rsid w:val="00AD4359"/>
    <w:rsid w:val="00AD4ED5"/>
    <w:rsid w:val="00AD6527"/>
    <w:rsid w:val="00AD7D82"/>
    <w:rsid w:val="00AE2A20"/>
    <w:rsid w:val="00AE458D"/>
    <w:rsid w:val="00AE4C44"/>
    <w:rsid w:val="00AE7AD6"/>
    <w:rsid w:val="00AF0618"/>
    <w:rsid w:val="00AF134C"/>
    <w:rsid w:val="00AF15B7"/>
    <w:rsid w:val="00AF2195"/>
    <w:rsid w:val="00AF3CD2"/>
    <w:rsid w:val="00B02912"/>
    <w:rsid w:val="00B0443D"/>
    <w:rsid w:val="00B04D2D"/>
    <w:rsid w:val="00B05A3D"/>
    <w:rsid w:val="00B06581"/>
    <w:rsid w:val="00B07499"/>
    <w:rsid w:val="00B109E0"/>
    <w:rsid w:val="00B112FE"/>
    <w:rsid w:val="00B12956"/>
    <w:rsid w:val="00B14E01"/>
    <w:rsid w:val="00B16C2E"/>
    <w:rsid w:val="00B202CD"/>
    <w:rsid w:val="00B2292B"/>
    <w:rsid w:val="00B25AEE"/>
    <w:rsid w:val="00B27371"/>
    <w:rsid w:val="00B30441"/>
    <w:rsid w:val="00B311CC"/>
    <w:rsid w:val="00B324CD"/>
    <w:rsid w:val="00B32E23"/>
    <w:rsid w:val="00B40391"/>
    <w:rsid w:val="00B422F6"/>
    <w:rsid w:val="00B4390C"/>
    <w:rsid w:val="00B44AA7"/>
    <w:rsid w:val="00B45675"/>
    <w:rsid w:val="00B46BCF"/>
    <w:rsid w:val="00B47135"/>
    <w:rsid w:val="00B50A6C"/>
    <w:rsid w:val="00B52467"/>
    <w:rsid w:val="00B54BF2"/>
    <w:rsid w:val="00B564EE"/>
    <w:rsid w:val="00B63508"/>
    <w:rsid w:val="00B639C8"/>
    <w:rsid w:val="00B64554"/>
    <w:rsid w:val="00B653DB"/>
    <w:rsid w:val="00B66998"/>
    <w:rsid w:val="00B674D4"/>
    <w:rsid w:val="00B75D18"/>
    <w:rsid w:val="00B835E8"/>
    <w:rsid w:val="00B84C51"/>
    <w:rsid w:val="00B867BE"/>
    <w:rsid w:val="00B86E41"/>
    <w:rsid w:val="00B90999"/>
    <w:rsid w:val="00B91296"/>
    <w:rsid w:val="00B91314"/>
    <w:rsid w:val="00B926AC"/>
    <w:rsid w:val="00B94663"/>
    <w:rsid w:val="00B9681B"/>
    <w:rsid w:val="00B97A54"/>
    <w:rsid w:val="00BA0E44"/>
    <w:rsid w:val="00BA14F8"/>
    <w:rsid w:val="00BA4375"/>
    <w:rsid w:val="00BA4C0E"/>
    <w:rsid w:val="00BA6182"/>
    <w:rsid w:val="00BB1D14"/>
    <w:rsid w:val="00BB403E"/>
    <w:rsid w:val="00BB61C5"/>
    <w:rsid w:val="00BC0921"/>
    <w:rsid w:val="00BC1F58"/>
    <w:rsid w:val="00BC27E3"/>
    <w:rsid w:val="00BC4FB0"/>
    <w:rsid w:val="00BC62B5"/>
    <w:rsid w:val="00BC68FC"/>
    <w:rsid w:val="00BD05CE"/>
    <w:rsid w:val="00BD0A25"/>
    <w:rsid w:val="00BD1FFC"/>
    <w:rsid w:val="00BD265E"/>
    <w:rsid w:val="00BD4E8F"/>
    <w:rsid w:val="00BD5D20"/>
    <w:rsid w:val="00BE08AB"/>
    <w:rsid w:val="00BE2C75"/>
    <w:rsid w:val="00BE5C67"/>
    <w:rsid w:val="00BE7BD9"/>
    <w:rsid w:val="00BF0760"/>
    <w:rsid w:val="00BF1D25"/>
    <w:rsid w:val="00BF3386"/>
    <w:rsid w:val="00BF6691"/>
    <w:rsid w:val="00C01F7A"/>
    <w:rsid w:val="00C0258A"/>
    <w:rsid w:val="00C0285E"/>
    <w:rsid w:val="00C04A1E"/>
    <w:rsid w:val="00C063B1"/>
    <w:rsid w:val="00C0687D"/>
    <w:rsid w:val="00C06A25"/>
    <w:rsid w:val="00C0743F"/>
    <w:rsid w:val="00C07B8A"/>
    <w:rsid w:val="00C104EA"/>
    <w:rsid w:val="00C124D5"/>
    <w:rsid w:val="00C12803"/>
    <w:rsid w:val="00C13C2F"/>
    <w:rsid w:val="00C14104"/>
    <w:rsid w:val="00C14F6A"/>
    <w:rsid w:val="00C16348"/>
    <w:rsid w:val="00C21D36"/>
    <w:rsid w:val="00C22F71"/>
    <w:rsid w:val="00C31EA4"/>
    <w:rsid w:val="00C32D34"/>
    <w:rsid w:val="00C345D2"/>
    <w:rsid w:val="00C352C3"/>
    <w:rsid w:val="00C357D9"/>
    <w:rsid w:val="00C45819"/>
    <w:rsid w:val="00C45DA9"/>
    <w:rsid w:val="00C4609A"/>
    <w:rsid w:val="00C46B18"/>
    <w:rsid w:val="00C52190"/>
    <w:rsid w:val="00C550EB"/>
    <w:rsid w:val="00C55958"/>
    <w:rsid w:val="00C61A16"/>
    <w:rsid w:val="00C61C25"/>
    <w:rsid w:val="00C620AD"/>
    <w:rsid w:val="00C624E9"/>
    <w:rsid w:val="00C62AF9"/>
    <w:rsid w:val="00C63A64"/>
    <w:rsid w:val="00C64BE8"/>
    <w:rsid w:val="00C6553E"/>
    <w:rsid w:val="00C661D9"/>
    <w:rsid w:val="00C67BAB"/>
    <w:rsid w:val="00C67D9F"/>
    <w:rsid w:val="00C746DF"/>
    <w:rsid w:val="00C77400"/>
    <w:rsid w:val="00C81388"/>
    <w:rsid w:val="00C81512"/>
    <w:rsid w:val="00C83B96"/>
    <w:rsid w:val="00C8533B"/>
    <w:rsid w:val="00C90DEC"/>
    <w:rsid w:val="00C94647"/>
    <w:rsid w:val="00C97F68"/>
    <w:rsid w:val="00CA2686"/>
    <w:rsid w:val="00CA47BF"/>
    <w:rsid w:val="00CB47A8"/>
    <w:rsid w:val="00CB524C"/>
    <w:rsid w:val="00CB52B4"/>
    <w:rsid w:val="00CB544F"/>
    <w:rsid w:val="00CB582B"/>
    <w:rsid w:val="00CC0D6C"/>
    <w:rsid w:val="00CC0F04"/>
    <w:rsid w:val="00CC2553"/>
    <w:rsid w:val="00CC53DA"/>
    <w:rsid w:val="00CC5AAB"/>
    <w:rsid w:val="00CC672B"/>
    <w:rsid w:val="00CC69B0"/>
    <w:rsid w:val="00CD0006"/>
    <w:rsid w:val="00CD0F42"/>
    <w:rsid w:val="00CD2837"/>
    <w:rsid w:val="00CD47C3"/>
    <w:rsid w:val="00CD624A"/>
    <w:rsid w:val="00CD6C3B"/>
    <w:rsid w:val="00CE1B04"/>
    <w:rsid w:val="00CE3F55"/>
    <w:rsid w:val="00CE4B23"/>
    <w:rsid w:val="00CE64F1"/>
    <w:rsid w:val="00CE71F6"/>
    <w:rsid w:val="00CE7804"/>
    <w:rsid w:val="00CE7877"/>
    <w:rsid w:val="00CE7BB1"/>
    <w:rsid w:val="00CF0A73"/>
    <w:rsid w:val="00CF0CBA"/>
    <w:rsid w:val="00CF0CF4"/>
    <w:rsid w:val="00CF2516"/>
    <w:rsid w:val="00CF4034"/>
    <w:rsid w:val="00CF6AB8"/>
    <w:rsid w:val="00D00665"/>
    <w:rsid w:val="00D02E4A"/>
    <w:rsid w:val="00D03B61"/>
    <w:rsid w:val="00D03DCE"/>
    <w:rsid w:val="00D0454C"/>
    <w:rsid w:val="00D05E08"/>
    <w:rsid w:val="00D06EE1"/>
    <w:rsid w:val="00D074FA"/>
    <w:rsid w:val="00D138D3"/>
    <w:rsid w:val="00D15621"/>
    <w:rsid w:val="00D16344"/>
    <w:rsid w:val="00D164D8"/>
    <w:rsid w:val="00D16F17"/>
    <w:rsid w:val="00D1759F"/>
    <w:rsid w:val="00D20AF7"/>
    <w:rsid w:val="00D22A38"/>
    <w:rsid w:val="00D23372"/>
    <w:rsid w:val="00D2459E"/>
    <w:rsid w:val="00D2655B"/>
    <w:rsid w:val="00D269E9"/>
    <w:rsid w:val="00D30199"/>
    <w:rsid w:val="00D313F2"/>
    <w:rsid w:val="00D33489"/>
    <w:rsid w:val="00D343EA"/>
    <w:rsid w:val="00D36DDB"/>
    <w:rsid w:val="00D37974"/>
    <w:rsid w:val="00D42766"/>
    <w:rsid w:val="00D44717"/>
    <w:rsid w:val="00D45F3A"/>
    <w:rsid w:val="00D5327A"/>
    <w:rsid w:val="00D563F5"/>
    <w:rsid w:val="00D610E0"/>
    <w:rsid w:val="00D62D92"/>
    <w:rsid w:val="00D64747"/>
    <w:rsid w:val="00D72E14"/>
    <w:rsid w:val="00D74EE5"/>
    <w:rsid w:val="00D760F0"/>
    <w:rsid w:val="00D76283"/>
    <w:rsid w:val="00D766CC"/>
    <w:rsid w:val="00D80A8D"/>
    <w:rsid w:val="00D856B3"/>
    <w:rsid w:val="00D87D6D"/>
    <w:rsid w:val="00D907F8"/>
    <w:rsid w:val="00D90BB3"/>
    <w:rsid w:val="00D90EA2"/>
    <w:rsid w:val="00D91E8D"/>
    <w:rsid w:val="00D9248A"/>
    <w:rsid w:val="00D94778"/>
    <w:rsid w:val="00D96513"/>
    <w:rsid w:val="00D969EC"/>
    <w:rsid w:val="00D96B74"/>
    <w:rsid w:val="00D975AF"/>
    <w:rsid w:val="00DA25A6"/>
    <w:rsid w:val="00DA2A45"/>
    <w:rsid w:val="00DA3363"/>
    <w:rsid w:val="00DA35BF"/>
    <w:rsid w:val="00DA5193"/>
    <w:rsid w:val="00DA75D5"/>
    <w:rsid w:val="00DA7A32"/>
    <w:rsid w:val="00DB0028"/>
    <w:rsid w:val="00DB0188"/>
    <w:rsid w:val="00DB0624"/>
    <w:rsid w:val="00DB0DA3"/>
    <w:rsid w:val="00DB1F5B"/>
    <w:rsid w:val="00DB2FA2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2E6F"/>
    <w:rsid w:val="00DE380E"/>
    <w:rsid w:val="00DE4CBE"/>
    <w:rsid w:val="00DF0ACB"/>
    <w:rsid w:val="00DF0F76"/>
    <w:rsid w:val="00DF1386"/>
    <w:rsid w:val="00DF3012"/>
    <w:rsid w:val="00DF47B6"/>
    <w:rsid w:val="00DF591C"/>
    <w:rsid w:val="00DF6606"/>
    <w:rsid w:val="00E00340"/>
    <w:rsid w:val="00E00AF7"/>
    <w:rsid w:val="00E0283A"/>
    <w:rsid w:val="00E033BA"/>
    <w:rsid w:val="00E052A1"/>
    <w:rsid w:val="00E07118"/>
    <w:rsid w:val="00E115F6"/>
    <w:rsid w:val="00E11F8E"/>
    <w:rsid w:val="00E15A53"/>
    <w:rsid w:val="00E16B99"/>
    <w:rsid w:val="00E2023D"/>
    <w:rsid w:val="00E2113C"/>
    <w:rsid w:val="00E25350"/>
    <w:rsid w:val="00E26C10"/>
    <w:rsid w:val="00E27110"/>
    <w:rsid w:val="00E32FCB"/>
    <w:rsid w:val="00E42869"/>
    <w:rsid w:val="00E43672"/>
    <w:rsid w:val="00E44661"/>
    <w:rsid w:val="00E44EE7"/>
    <w:rsid w:val="00E455FF"/>
    <w:rsid w:val="00E45ADB"/>
    <w:rsid w:val="00E461AF"/>
    <w:rsid w:val="00E47CD4"/>
    <w:rsid w:val="00E52394"/>
    <w:rsid w:val="00E535F0"/>
    <w:rsid w:val="00E55A27"/>
    <w:rsid w:val="00E61B7B"/>
    <w:rsid w:val="00E64486"/>
    <w:rsid w:val="00E71B4B"/>
    <w:rsid w:val="00E72CB6"/>
    <w:rsid w:val="00E73787"/>
    <w:rsid w:val="00E74E2B"/>
    <w:rsid w:val="00E761C8"/>
    <w:rsid w:val="00E768E4"/>
    <w:rsid w:val="00E840C7"/>
    <w:rsid w:val="00E84B76"/>
    <w:rsid w:val="00E84EF4"/>
    <w:rsid w:val="00E852D5"/>
    <w:rsid w:val="00E918E1"/>
    <w:rsid w:val="00E941F3"/>
    <w:rsid w:val="00E961E9"/>
    <w:rsid w:val="00E97F45"/>
    <w:rsid w:val="00EA1BAA"/>
    <w:rsid w:val="00EA3C4B"/>
    <w:rsid w:val="00EB2051"/>
    <w:rsid w:val="00EB2F10"/>
    <w:rsid w:val="00EB3633"/>
    <w:rsid w:val="00EB3833"/>
    <w:rsid w:val="00EB3DCC"/>
    <w:rsid w:val="00EB3EE3"/>
    <w:rsid w:val="00EB4EE6"/>
    <w:rsid w:val="00EB78C0"/>
    <w:rsid w:val="00EC237F"/>
    <w:rsid w:val="00EC3CB0"/>
    <w:rsid w:val="00EC5451"/>
    <w:rsid w:val="00ED01B4"/>
    <w:rsid w:val="00ED0C09"/>
    <w:rsid w:val="00ED1E97"/>
    <w:rsid w:val="00ED27F8"/>
    <w:rsid w:val="00ED37AC"/>
    <w:rsid w:val="00ED559E"/>
    <w:rsid w:val="00ED55BE"/>
    <w:rsid w:val="00ED61D6"/>
    <w:rsid w:val="00EE306F"/>
    <w:rsid w:val="00EE3957"/>
    <w:rsid w:val="00EE4252"/>
    <w:rsid w:val="00EE5224"/>
    <w:rsid w:val="00EE58B9"/>
    <w:rsid w:val="00EF0347"/>
    <w:rsid w:val="00EF2ABB"/>
    <w:rsid w:val="00EF407E"/>
    <w:rsid w:val="00EF490A"/>
    <w:rsid w:val="00EF4F5F"/>
    <w:rsid w:val="00EF765F"/>
    <w:rsid w:val="00F009CD"/>
    <w:rsid w:val="00F00C11"/>
    <w:rsid w:val="00F03F2C"/>
    <w:rsid w:val="00F05FA4"/>
    <w:rsid w:val="00F072EA"/>
    <w:rsid w:val="00F206E7"/>
    <w:rsid w:val="00F21085"/>
    <w:rsid w:val="00F24B1A"/>
    <w:rsid w:val="00F24C72"/>
    <w:rsid w:val="00F306AA"/>
    <w:rsid w:val="00F33316"/>
    <w:rsid w:val="00F35B8B"/>
    <w:rsid w:val="00F36322"/>
    <w:rsid w:val="00F3654A"/>
    <w:rsid w:val="00F417FB"/>
    <w:rsid w:val="00F44186"/>
    <w:rsid w:val="00F45953"/>
    <w:rsid w:val="00F46813"/>
    <w:rsid w:val="00F513E0"/>
    <w:rsid w:val="00F51B22"/>
    <w:rsid w:val="00F5600A"/>
    <w:rsid w:val="00F569B2"/>
    <w:rsid w:val="00F6097A"/>
    <w:rsid w:val="00F6356E"/>
    <w:rsid w:val="00F63F47"/>
    <w:rsid w:val="00F63FDA"/>
    <w:rsid w:val="00F657E2"/>
    <w:rsid w:val="00F65E0C"/>
    <w:rsid w:val="00F6653B"/>
    <w:rsid w:val="00F66962"/>
    <w:rsid w:val="00F67C27"/>
    <w:rsid w:val="00F7282F"/>
    <w:rsid w:val="00F75F81"/>
    <w:rsid w:val="00F80A69"/>
    <w:rsid w:val="00F80E70"/>
    <w:rsid w:val="00F82549"/>
    <w:rsid w:val="00F8332B"/>
    <w:rsid w:val="00F84BCB"/>
    <w:rsid w:val="00F911B4"/>
    <w:rsid w:val="00F935AE"/>
    <w:rsid w:val="00F97CBC"/>
    <w:rsid w:val="00FA1295"/>
    <w:rsid w:val="00FA2A5F"/>
    <w:rsid w:val="00FA4CAB"/>
    <w:rsid w:val="00FA5592"/>
    <w:rsid w:val="00FA6A4A"/>
    <w:rsid w:val="00FA7722"/>
    <w:rsid w:val="00FB0853"/>
    <w:rsid w:val="00FB148B"/>
    <w:rsid w:val="00FB3EE3"/>
    <w:rsid w:val="00FB49A6"/>
    <w:rsid w:val="00FC0663"/>
    <w:rsid w:val="00FC310F"/>
    <w:rsid w:val="00FC35CD"/>
    <w:rsid w:val="00FC375A"/>
    <w:rsid w:val="00FC4A85"/>
    <w:rsid w:val="00FC629A"/>
    <w:rsid w:val="00FD14B4"/>
    <w:rsid w:val="00FD169B"/>
    <w:rsid w:val="00FD5B00"/>
    <w:rsid w:val="00FE076F"/>
    <w:rsid w:val="00FE1EEE"/>
    <w:rsid w:val="00FE2E20"/>
    <w:rsid w:val="00FE473F"/>
    <w:rsid w:val="00FE7490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amusica.cz" TargetMode="External"/><Relationship Id="rId13" Type="http://schemas.openxmlformats.org/officeDocument/2006/relationships/hyperlink" Target="https://www.lipamusica.cz/cs/partneri-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dropbox.com/sh/r1vzl3kolqf414x/AACRJC5MF9ZdupjjHNCZvHlMa?d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ipamusi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pamusica.cz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ie.johanovska@lipamusica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3</cp:revision>
  <cp:lastPrinted>2021-08-23T08:45:00Z</cp:lastPrinted>
  <dcterms:created xsi:type="dcterms:W3CDTF">2021-08-23T08:45:00Z</dcterms:created>
  <dcterms:modified xsi:type="dcterms:W3CDTF">2021-08-23T09:01:00Z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